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F6D6F" w14:textId="77777777" w:rsidR="00262E3C" w:rsidRPr="00AB506D" w:rsidRDefault="004611AA" w:rsidP="00AB506D">
      <w:pPr>
        <w:widowControl w:val="0"/>
        <w:shd w:val="clear" w:color="auto" w:fill="FFFFFF"/>
        <w:spacing w:after="120"/>
        <w:rPr>
          <w:rFonts w:ascii="Arial" w:hAnsi="Arial" w:cs="Arial"/>
          <w:sz w:val="22"/>
          <w:szCs w:val="22"/>
        </w:rPr>
      </w:pPr>
      <w:r w:rsidRPr="00AB506D">
        <w:rPr>
          <w:rFonts w:ascii="Arial" w:hAnsi="Arial" w:cs="Arial"/>
          <w:sz w:val="22"/>
          <w:szCs w:val="22"/>
        </w:rPr>
        <w:t xml:space="preserve">We are an inclusive school where we focus on the well-being and progress of every child and where all members of our community are of equal worth. </w:t>
      </w:r>
    </w:p>
    <w:p w14:paraId="55740F69" w14:textId="77777777" w:rsidR="00262E3C" w:rsidRPr="00AB506D" w:rsidRDefault="004611AA" w:rsidP="00AB506D">
      <w:pPr>
        <w:widowControl w:val="0"/>
        <w:shd w:val="clear" w:color="auto" w:fill="FFFFFF"/>
        <w:spacing w:after="120"/>
        <w:rPr>
          <w:rFonts w:ascii="Arial" w:hAnsi="Arial" w:cs="Arial"/>
          <w:sz w:val="22"/>
          <w:szCs w:val="22"/>
        </w:rPr>
      </w:pPr>
      <w:r w:rsidRPr="00AB506D">
        <w:rPr>
          <w:rFonts w:ascii="Arial" w:hAnsi="Arial" w:cs="Arial"/>
          <w:sz w:val="22"/>
          <w:szCs w:val="22"/>
        </w:rPr>
        <w:t xml:space="preserve">We believe that the Equality Act 2010 provides a framework to support our commitment to valuing diversity, tackling discrimination, promoting equality and fostering good relationships between people. It also ensures that we continue to tackle issues of disadvantage and underachievement of different groups. </w:t>
      </w:r>
    </w:p>
    <w:p w14:paraId="773B0FDB" w14:textId="77777777" w:rsidR="00262E3C" w:rsidRPr="00AB506D" w:rsidRDefault="004611AA" w:rsidP="00AB506D">
      <w:pPr>
        <w:widowControl w:val="0"/>
        <w:shd w:val="clear" w:color="auto" w:fill="FFFFFF"/>
        <w:spacing w:after="120"/>
        <w:rPr>
          <w:rFonts w:ascii="Arial" w:hAnsi="Arial" w:cs="Arial"/>
          <w:sz w:val="22"/>
          <w:szCs w:val="22"/>
        </w:rPr>
      </w:pPr>
      <w:r w:rsidRPr="00AB506D">
        <w:rPr>
          <w:rFonts w:ascii="Arial" w:hAnsi="Arial" w:cs="Arial"/>
          <w:sz w:val="22"/>
          <w:szCs w:val="22"/>
        </w:rPr>
        <w:t xml:space="preserve">We recognise that these duties reflect international human rights standards as expressed in the UN Convention on the Rights of the Child, the UN Convention on the Rights of People with Disabilities, and the Human Rights Act 1998. </w:t>
      </w:r>
    </w:p>
    <w:p w14:paraId="4560D68B" w14:textId="77777777" w:rsidR="0028705C" w:rsidRPr="00AB506D" w:rsidRDefault="004611AA" w:rsidP="00AB506D">
      <w:pPr>
        <w:widowControl w:val="0"/>
        <w:shd w:val="clear" w:color="auto" w:fill="FFFFFF"/>
        <w:spacing w:after="120"/>
        <w:rPr>
          <w:rFonts w:ascii="Arial" w:hAnsi="Arial" w:cs="Arial"/>
          <w:sz w:val="22"/>
          <w:szCs w:val="22"/>
        </w:rPr>
      </w:pPr>
      <w:r w:rsidRPr="00AB506D">
        <w:rPr>
          <w:rFonts w:ascii="Arial" w:hAnsi="Arial" w:cs="Arial"/>
          <w:sz w:val="22"/>
          <w:szCs w:val="22"/>
        </w:rPr>
        <w:t xml:space="preserve">The Equality Act covers nine protected characteristics; described below. </w:t>
      </w:r>
      <w:r w:rsidR="00262E3C" w:rsidRPr="00AB506D">
        <w:rPr>
          <w:rFonts w:ascii="Arial" w:hAnsi="Arial" w:cs="Arial"/>
          <w:sz w:val="22"/>
          <w:szCs w:val="22"/>
        </w:rPr>
        <w:t xml:space="preserve">The Federation of St John’s and St Paul’s Whitechapel </w:t>
      </w:r>
      <w:r w:rsidRPr="00AB506D">
        <w:rPr>
          <w:rFonts w:ascii="Arial" w:hAnsi="Arial" w:cs="Arial"/>
          <w:sz w:val="22"/>
          <w:szCs w:val="22"/>
        </w:rPr>
        <w:t xml:space="preserve">will make the learning environment and the work environment fair and consistent for all members and ensure that we comply with the law. </w:t>
      </w:r>
    </w:p>
    <w:p w14:paraId="2CA97028" w14:textId="77777777" w:rsidR="0028705C" w:rsidRPr="00AB506D" w:rsidRDefault="004611AA" w:rsidP="00AB506D">
      <w:pPr>
        <w:widowControl w:val="0"/>
        <w:shd w:val="clear" w:color="auto" w:fill="FFFFFF"/>
        <w:spacing w:after="120"/>
        <w:rPr>
          <w:rFonts w:ascii="Arial" w:hAnsi="Arial" w:cs="Arial"/>
          <w:sz w:val="22"/>
          <w:szCs w:val="22"/>
        </w:rPr>
      </w:pPr>
      <w:r w:rsidRPr="00AB506D">
        <w:rPr>
          <w:rFonts w:ascii="Arial" w:hAnsi="Arial" w:cs="Arial"/>
          <w:sz w:val="22"/>
          <w:szCs w:val="22"/>
        </w:rPr>
        <w:t xml:space="preserve">The protected characteristics are: </w:t>
      </w:r>
    </w:p>
    <w:p w14:paraId="650F135E" w14:textId="7A444E06" w:rsidR="00C67437" w:rsidRPr="00AB506D" w:rsidRDefault="004611AA" w:rsidP="00AB506D">
      <w:pPr>
        <w:pStyle w:val="ListParagraph"/>
        <w:widowControl w:val="0"/>
        <w:numPr>
          <w:ilvl w:val="0"/>
          <w:numId w:val="22"/>
        </w:numPr>
        <w:shd w:val="clear" w:color="auto" w:fill="FFFFFF"/>
        <w:spacing w:after="120"/>
        <w:rPr>
          <w:rFonts w:ascii="Arial" w:hAnsi="Arial" w:cs="Arial"/>
          <w:sz w:val="22"/>
          <w:szCs w:val="22"/>
        </w:rPr>
      </w:pPr>
      <w:r w:rsidRPr="00AB506D">
        <w:rPr>
          <w:rFonts w:ascii="Arial" w:hAnsi="Arial" w:cs="Arial"/>
          <w:sz w:val="22"/>
          <w:szCs w:val="22"/>
        </w:rPr>
        <w:t xml:space="preserve">Age - the Act protects people of all ages </w:t>
      </w:r>
    </w:p>
    <w:p w14:paraId="1B6F0CC8" w14:textId="700030F2" w:rsidR="00C67437" w:rsidRPr="00AB506D" w:rsidRDefault="004611AA" w:rsidP="00AB506D">
      <w:pPr>
        <w:pStyle w:val="ListParagraph"/>
        <w:widowControl w:val="0"/>
        <w:numPr>
          <w:ilvl w:val="0"/>
          <w:numId w:val="22"/>
        </w:numPr>
        <w:shd w:val="clear" w:color="auto" w:fill="FFFFFF"/>
        <w:spacing w:after="120"/>
        <w:rPr>
          <w:rFonts w:ascii="Arial" w:hAnsi="Arial" w:cs="Arial"/>
          <w:sz w:val="22"/>
          <w:szCs w:val="22"/>
        </w:rPr>
      </w:pPr>
      <w:r w:rsidRPr="00AB506D">
        <w:rPr>
          <w:rFonts w:ascii="Arial" w:hAnsi="Arial" w:cs="Arial"/>
          <w:sz w:val="22"/>
          <w:szCs w:val="22"/>
        </w:rPr>
        <w:t xml:space="preserve">Disability - under the Act, a person is disabled if they have a physical or mental impairment which has a substantial and long-term adverse effect on their ability to carry out normal day-to-day activities </w:t>
      </w:r>
    </w:p>
    <w:p w14:paraId="4B2F1A9D" w14:textId="7D0B8D64" w:rsidR="00C67437" w:rsidRPr="00AB506D" w:rsidRDefault="004611AA" w:rsidP="00AB506D">
      <w:pPr>
        <w:pStyle w:val="ListParagraph"/>
        <w:widowControl w:val="0"/>
        <w:numPr>
          <w:ilvl w:val="0"/>
          <w:numId w:val="22"/>
        </w:numPr>
        <w:shd w:val="clear" w:color="auto" w:fill="FFFFFF"/>
        <w:spacing w:after="120"/>
        <w:rPr>
          <w:rFonts w:ascii="Arial" w:hAnsi="Arial" w:cs="Arial"/>
          <w:sz w:val="22"/>
          <w:szCs w:val="22"/>
        </w:rPr>
      </w:pPr>
      <w:r w:rsidRPr="00AB506D">
        <w:rPr>
          <w:rFonts w:ascii="Arial" w:hAnsi="Arial" w:cs="Arial"/>
          <w:sz w:val="22"/>
          <w:szCs w:val="22"/>
        </w:rPr>
        <w:t xml:space="preserve">Gender Reassignment - the Act provides protection for trans-sexual people. A trans-sexual person is someone who proposes to, starts or has completed a process to change his or her gender. </w:t>
      </w:r>
    </w:p>
    <w:p w14:paraId="14F4A8F8" w14:textId="1A88597B" w:rsidR="00C67437" w:rsidRPr="00AB506D" w:rsidRDefault="004611AA" w:rsidP="00AB506D">
      <w:pPr>
        <w:pStyle w:val="ListParagraph"/>
        <w:widowControl w:val="0"/>
        <w:numPr>
          <w:ilvl w:val="0"/>
          <w:numId w:val="22"/>
        </w:numPr>
        <w:shd w:val="clear" w:color="auto" w:fill="FFFFFF"/>
        <w:spacing w:after="120"/>
        <w:rPr>
          <w:rFonts w:ascii="Arial" w:hAnsi="Arial" w:cs="Arial"/>
          <w:sz w:val="22"/>
          <w:szCs w:val="22"/>
        </w:rPr>
      </w:pPr>
      <w:r w:rsidRPr="00AB506D">
        <w:rPr>
          <w:rFonts w:ascii="Arial" w:hAnsi="Arial" w:cs="Arial"/>
          <w:sz w:val="22"/>
          <w:szCs w:val="22"/>
        </w:rPr>
        <w:t xml:space="preserve">Marriage and Civil Partnership - the Act protects employees who are married or in a civil partnership against discrimination. </w:t>
      </w:r>
    </w:p>
    <w:p w14:paraId="4F47C28C" w14:textId="7BDA0F66" w:rsidR="00C67437" w:rsidRPr="00AB506D" w:rsidRDefault="004611AA" w:rsidP="00AB506D">
      <w:pPr>
        <w:pStyle w:val="ListParagraph"/>
        <w:widowControl w:val="0"/>
        <w:numPr>
          <w:ilvl w:val="0"/>
          <w:numId w:val="22"/>
        </w:numPr>
        <w:shd w:val="clear" w:color="auto" w:fill="FFFFFF"/>
        <w:spacing w:after="120"/>
        <w:rPr>
          <w:rFonts w:ascii="Arial" w:hAnsi="Arial" w:cs="Arial"/>
          <w:sz w:val="22"/>
          <w:szCs w:val="22"/>
        </w:rPr>
      </w:pPr>
      <w:r w:rsidRPr="00AB506D">
        <w:rPr>
          <w:rFonts w:ascii="Arial" w:hAnsi="Arial" w:cs="Arial"/>
          <w:sz w:val="22"/>
          <w:szCs w:val="22"/>
        </w:rPr>
        <w:t xml:space="preserve">Pregnancy and Maternity - a woman is protected against discrimination on the grounds of pregnancy and maternity during the period of her pregnancy and any statutory maternity leave to which she is entitled. </w:t>
      </w:r>
    </w:p>
    <w:p w14:paraId="739A9946" w14:textId="7A7E5B1E" w:rsidR="00C67437" w:rsidRPr="00AB506D" w:rsidRDefault="004611AA" w:rsidP="00AB506D">
      <w:pPr>
        <w:pStyle w:val="ListParagraph"/>
        <w:widowControl w:val="0"/>
        <w:numPr>
          <w:ilvl w:val="0"/>
          <w:numId w:val="22"/>
        </w:numPr>
        <w:shd w:val="clear" w:color="auto" w:fill="FFFFFF"/>
        <w:spacing w:after="120"/>
        <w:rPr>
          <w:rFonts w:ascii="Arial" w:hAnsi="Arial" w:cs="Arial"/>
          <w:sz w:val="22"/>
          <w:szCs w:val="22"/>
        </w:rPr>
      </w:pPr>
      <w:r w:rsidRPr="00AB506D">
        <w:rPr>
          <w:rFonts w:ascii="Arial" w:hAnsi="Arial" w:cs="Arial"/>
          <w:sz w:val="22"/>
          <w:szCs w:val="22"/>
        </w:rPr>
        <w:t xml:space="preserve">Race - for the purposes of the Act ‘race’ includes colour, nationality and ethnic or national origins. </w:t>
      </w:r>
    </w:p>
    <w:p w14:paraId="7C760F53" w14:textId="6B01F4D7" w:rsidR="00C67437" w:rsidRPr="00AB506D" w:rsidRDefault="004611AA" w:rsidP="00AB506D">
      <w:pPr>
        <w:pStyle w:val="ListParagraph"/>
        <w:widowControl w:val="0"/>
        <w:numPr>
          <w:ilvl w:val="0"/>
          <w:numId w:val="22"/>
        </w:numPr>
        <w:shd w:val="clear" w:color="auto" w:fill="FFFFFF"/>
        <w:spacing w:after="120"/>
        <w:rPr>
          <w:rFonts w:ascii="Arial" w:hAnsi="Arial" w:cs="Arial"/>
          <w:sz w:val="22"/>
          <w:szCs w:val="22"/>
        </w:rPr>
      </w:pPr>
      <w:r w:rsidRPr="00AB506D">
        <w:rPr>
          <w:rFonts w:ascii="Arial" w:hAnsi="Arial" w:cs="Arial"/>
          <w:sz w:val="22"/>
          <w:szCs w:val="22"/>
        </w:rPr>
        <w:t xml:space="preserve">Religion or Belief - in the Equality Act, religion includes any religion. It also includes a lack of religion, in other words employees or jobseekers are protected if they do not follow a certain religion or have no religion at all. A religion must have a clear structure and belief system. </w:t>
      </w:r>
    </w:p>
    <w:p w14:paraId="4A9224D7" w14:textId="2C754618" w:rsidR="00C67437" w:rsidRPr="00AB506D" w:rsidRDefault="004611AA" w:rsidP="00AB506D">
      <w:pPr>
        <w:pStyle w:val="ListParagraph"/>
        <w:widowControl w:val="0"/>
        <w:numPr>
          <w:ilvl w:val="0"/>
          <w:numId w:val="22"/>
        </w:numPr>
        <w:shd w:val="clear" w:color="auto" w:fill="FFFFFF"/>
        <w:spacing w:after="120"/>
        <w:rPr>
          <w:rFonts w:ascii="Arial" w:hAnsi="Arial" w:cs="Arial"/>
          <w:sz w:val="22"/>
          <w:szCs w:val="22"/>
        </w:rPr>
      </w:pPr>
      <w:r w:rsidRPr="00AB506D">
        <w:rPr>
          <w:rFonts w:ascii="Arial" w:hAnsi="Arial" w:cs="Arial"/>
          <w:sz w:val="22"/>
          <w:szCs w:val="22"/>
        </w:rPr>
        <w:t xml:space="preserve">Sex - both men and women are protected under the Act. </w:t>
      </w:r>
    </w:p>
    <w:p w14:paraId="68A3D7BB" w14:textId="4EAA0F20" w:rsidR="00D37225" w:rsidRPr="00AB506D" w:rsidRDefault="004611AA" w:rsidP="00AB506D">
      <w:pPr>
        <w:pStyle w:val="ListParagraph"/>
        <w:widowControl w:val="0"/>
        <w:numPr>
          <w:ilvl w:val="0"/>
          <w:numId w:val="22"/>
        </w:numPr>
        <w:shd w:val="clear" w:color="auto" w:fill="FFFFFF"/>
        <w:spacing w:after="120"/>
        <w:rPr>
          <w:rFonts w:ascii="Arial" w:hAnsi="Arial" w:cs="Arial"/>
          <w:sz w:val="22"/>
          <w:szCs w:val="22"/>
        </w:rPr>
      </w:pPr>
      <w:r w:rsidRPr="00AB506D">
        <w:rPr>
          <w:rFonts w:ascii="Arial" w:hAnsi="Arial" w:cs="Arial"/>
          <w:sz w:val="22"/>
          <w:szCs w:val="22"/>
        </w:rPr>
        <w:t xml:space="preserve">Sexual Orientation - the Act protects bisexual, gay, heterosexual and lesbian </w:t>
      </w:r>
      <w:r w:rsidR="00D37225" w:rsidRPr="00AB506D">
        <w:rPr>
          <w:rFonts w:ascii="Arial" w:hAnsi="Arial" w:cs="Arial"/>
          <w:sz w:val="22"/>
          <w:szCs w:val="22"/>
        </w:rPr>
        <w:t>p</w:t>
      </w:r>
      <w:r w:rsidRPr="00AB506D">
        <w:rPr>
          <w:rFonts w:ascii="Arial" w:hAnsi="Arial" w:cs="Arial"/>
          <w:sz w:val="22"/>
          <w:szCs w:val="22"/>
        </w:rPr>
        <w:t>eople</w:t>
      </w:r>
    </w:p>
    <w:p w14:paraId="39BAC6FC" w14:textId="77777777" w:rsidR="00CA0BFA" w:rsidRPr="00AB506D" w:rsidRDefault="00CA0BFA" w:rsidP="00AB506D">
      <w:pPr>
        <w:pStyle w:val="Default"/>
        <w:widowControl w:val="0"/>
        <w:spacing w:after="120"/>
        <w:rPr>
          <w:sz w:val="22"/>
          <w:szCs w:val="22"/>
        </w:rPr>
      </w:pPr>
      <w:r w:rsidRPr="00AB506D">
        <w:rPr>
          <w:b/>
          <w:sz w:val="22"/>
          <w:szCs w:val="22"/>
        </w:rPr>
        <w:t>Our approach to equality is based on these key principles</w:t>
      </w:r>
      <w:r w:rsidRPr="00AB506D">
        <w:rPr>
          <w:sz w:val="22"/>
          <w:szCs w:val="22"/>
        </w:rPr>
        <w:t xml:space="preserve">: </w:t>
      </w:r>
    </w:p>
    <w:p w14:paraId="39BAC6FD" w14:textId="517127B1" w:rsidR="00CA0BFA" w:rsidRPr="00AB506D" w:rsidRDefault="00CA0BFA" w:rsidP="00201841">
      <w:pPr>
        <w:pStyle w:val="Default"/>
        <w:widowControl w:val="0"/>
        <w:spacing w:after="120"/>
        <w:rPr>
          <w:sz w:val="22"/>
          <w:szCs w:val="22"/>
        </w:rPr>
      </w:pPr>
      <w:r w:rsidRPr="00AB506D">
        <w:rPr>
          <w:b/>
          <w:sz w:val="22"/>
          <w:szCs w:val="22"/>
        </w:rPr>
        <w:t>We believe all learners and staff are of equal value</w:t>
      </w:r>
      <w:r w:rsidRPr="00AB506D">
        <w:rPr>
          <w:sz w:val="22"/>
          <w:szCs w:val="22"/>
        </w:rPr>
        <w:t xml:space="preserve"> whatever their ethnicity, culture, national origin or national status, whatever their gender and gender identity, whatever their religious or non-religious affiliation or faith, whatever their sexual orientation and whether they have a disability. </w:t>
      </w:r>
    </w:p>
    <w:p w14:paraId="39BAC6FE" w14:textId="639F08A1" w:rsidR="00CA0BFA" w:rsidRPr="00AB506D" w:rsidRDefault="00CA0BFA" w:rsidP="00201841">
      <w:pPr>
        <w:pStyle w:val="Default"/>
        <w:widowControl w:val="0"/>
        <w:spacing w:after="120"/>
        <w:rPr>
          <w:sz w:val="22"/>
          <w:szCs w:val="22"/>
        </w:rPr>
      </w:pPr>
      <w:r w:rsidRPr="00AB506D">
        <w:rPr>
          <w:b/>
          <w:sz w:val="22"/>
          <w:szCs w:val="22"/>
        </w:rPr>
        <w:t>We take account of differences and strive to remove barriers and disadvantages which people may face</w:t>
      </w:r>
      <w:r w:rsidRPr="00AB506D">
        <w:rPr>
          <w:sz w:val="22"/>
          <w:szCs w:val="22"/>
        </w:rPr>
        <w:t xml:space="preserve">. We believe that diversity is a strength, which should be respected and celebrated by all those who learn, teach and visit here. </w:t>
      </w:r>
    </w:p>
    <w:p w14:paraId="39BAC6FF" w14:textId="114655B4" w:rsidR="00CA0BFA" w:rsidRPr="00AB506D" w:rsidRDefault="00CA0BFA" w:rsidP="00201841">
      <w:pPr>
        <w:pStyle w:val="Default"/>
        <w:widowControl w:val="0"/>
        <w:spacing w:after="120"/>
        <w:rPr>
          <w:sz w:val="22"/>
          <w:szCs w:val="22"/>
        </w:rPr>
      </w:pPr>
      <w:r w:rsidRPr="00AB506D">
        <w:rPr>
          <w:b/>
          <w:sz w:val="22"/>
          <w:szCs w:val="22"/>
        </w:rPr>
        <w:t>We foster a shared sense of cohesion and belonging</w:t>
      </w:r>
      <w:r w:rsidRPr="00AB506D">
        <w:rPr>
          <w:sz w:val="22"/>
          <w:szCs w:val="22"/>
        </w:rPr>
        <w:t>. We want all members of our school community to feel a sense of belonging within the school and wider community and to feel that they are respected and able to participate fully in school life.</w:t>
      </w:r>
    </w:p>
    <w:p w14:paraId="39BAC700" w14:textId="444D0CFE" w:rsidR="00CA0BFA" w:rsidRPr="00AB506D" w:rsidRDefault="00CA0BFA" w:rsidP="00201841">
      <w:pPr>
        <w:pStyle w:val="Default"/>
        <w:widowControl w:val="0"/>
        <w:spacing w:after="120"/>
        <w:rPr>
          <w:sz w:val="22"/>
          <w:szCs w:val="22"/>
        </w:rPr>
      </w:pPr>
      <w:r w:rsidRPr="00AB506D">
        <w:rPr>
          <w:sz w:val="22"/>
          <w:szCs w:val="22"/>
        </w:rPr>
        <w:t xml:space="preserve"> </w:t>
      </w:r>
      <w:r w:rsidRPr="00AB506D">
        <w:rPr>
          <w:b/>
          <w:sz w:val="22"/>
          <w:szCs w:val="22"/>
        </w:rPr>
        <w:t>We observe good equalities practice for our staff</w:t>
      </w:r>
      <w:r w:rsidRPr="00AB506D">
        <w:rPr>
          <w:sz w:val="22"/>
          <w:szCs w:val="22"/>
        </w:rPr>
        <w:t>. We ensure that policies and procedures benefit all employees and potential employees in all aspects of their work, including in recruitment and promotion, and in continuing professional development.</w:t>
      </w:r>
    </w:p>
    <w:p w14:paraId="39BAC701" w14:textId="6012F9CA" w:rsidR="00CA0BFA" w:rsidRPr="00AB506D" w:rsidRDefault="00CA0BFA" w:rsidP="00201841">
      <w:pPr>
        <w:pStyle w:val="Default"/>
        <w:widowControl w:val="0"/>
        <w:spacing w:after="120"/>
        <w:rPr>
          <w:sz w:val="22"/>
          <w:szCs w:val="22"/>
        </w:rPr>
      </w:pPr>
      <w:r w:rsidRPr="00AB506D">
        <w:rPr>
          <w:b/>
          <w:sz w:val="22"/>
          <w:szCs w:val="22"/>
        </w:rPr>
        <w:t>We have the highest expectations of all our children</w:t>
      </w:r>
      <w:r w:rsidRPr="00AB506D">
        <w:rPr>
          <w:sz w:val="22"/>
          <w:szCs w:val="22"/>
        </w:rPr>
        <w:t xml:space="preserve">. We expect that all pupils can make good progress and achieve to their highest potential. </w:t>
      </w:r>
    </w:p>
    <w:p w14:paraId="39BAC702" w14:textId="160D07D9" w:rsidR="00A13E6A" w:rsidRPr="00AB506D" w:rsidRDefault="00CA0BFA" w:rsidP="00201841">
      <w:pPr>
        <w:pStyle w:val="Default"/>
        <w:widowControl w:val="0"/>
        <w:spacing w:after="120"/>
        <w:rPr>
          <w:sz w:val="22"/>
          <w:szCs w:val="22"/>
        </w:rPr>
      </w:pPr>
      <w:r w:rsidRPr="00AB506D">
        <w:rPr>
          <w:b/>
          <w:sz w:val="22"/>
          <w:szCs w:val="22"/>
        </w:rPr>
        <w:t>We work to raise standards for all pupils, but especially for the most vulnerable</w:t>
      </w:r>
      <w:r w:rsidRPr="00AB506D">
        <w:rPr>
          <w:sz w:val="22"/>
          <w:szCs w:val="22"/>
        </w:rPr>
        <w:t xml:space="preserve">. We believe that </w:t>
      </w:r>
      <w:r w:rsidRPr="00AB506D">
        <w:rPr>
          <w:sz w:val="22"/>
          <w:szCs w:val="22"/>
        </w:rPr>
        <w:lastRenderedPageBreak/>
        <w:t xml:space="preserve">improving the quality of education for the most vulnerable groups of pupils raises standards across the whole school. </w:t>
      </w:r>
    </w:p>
    <w:p w14:paraId="39BAC704" w14:textId="77777777" w:rsidR="00F754B9" w:rsidRPr="00AB506D" w:rsidRDefault="00F754B9" w:rsidP="00201841">
      <w:pPr>
        <w:pStyle w:val="Default"/>
        <w:widowControl w:val="0"/>
        <w:spacing w:after="120"/>
        <w:rPr>
          <w:sz w:val="22"/>
          <w:szCs w:val="22"/>
        </w:rPr>
      </w:pPr>
      <w:r w:rsidRPr="00AB506D">
        <w:rPr>
          <w:b/>
          <w:sz w:val="22"/>
          <w:szCs w:val="22"/>
        </w:rPr>
        <w:t>We will have due regard of the need to</w:t>
      </w:r>
      <w:r w:rsidRPr="00AB506D">
        <w:rPr>
          <w:sz w:val="22"/>
          <w:szCs w:val="22"/>
        </w:rPr>
        <w:t xml:space="preserve">: </w:t>
      </w:r>
    </w:p>
    <w:p w14:paraId="39BAC705" w14:textId="0CDC0D43" w:rsidR="00F754B9" w:rsidRPr="00AB506D" w:rsidRDefault="00F754B9" w:rsidP="00201841">
      <w:pPr>
        <w:pStyle w:val="Default"/>
        <w:widowControl w:val="0"/>
        <w:numPr>
          <w:ilvl w:val="0"/>
          <w:numId w:val="36"/>
        </w:numPr>
        <w:rPr>
          <w:sz w:val="22"/>
          <w:szCs w:val="22"/>
        </w:rPr>
      </w:pPr>
      <w:r w:rsidRPr="00AB506D">
        <w:rPr>
          <w:sz w:val="22"/>
          <w:szCs w:val="22"/>
        </w:rPr>
        <w:t xml:space="preserve">eliminate unlawful discrimination, harassment, victimisation and any other conduct prohibited by the Equality Act; </w:t>
      </w:r>
    </w:p>
    <w:p w14:paraId="39BAC706" w14:textId="70F57F81" w:rsidR="00F754B9" w:rsidRPr="00AB506D" w:rsidRDefault="00F754B9" w:rsidP="00201841">
      <w:pPr>
        <w:pStyle w:val="Default"/>
        <w:widowControl w:val="0"/>
        <w:numPr>
          <w:ilvl w:val="0"/>
          <w:numId w:val="36"/>
        </w:numPr>
        <w:rPr>
          <w:sz w:val="22"/>
          <w:szCs w:val="22"/>
        </w:rPr>
      </w:pPr>
      <w:r w:rsidRPr="00AB506D">
        <w:rPr>
          <w:sz w:val="22"/>
          <w:szCs w:val="22"/>
        </w:rPr>
        <w:t>advance equality of opportunity between people who share a protected characteristic and people who do not share it; and</w:t>
      </w:r>
    </w:p>
    <w:p w14:paraId="39BAC707" w14:textId="721E1F6F" w:rsidR="00F754B9" w:rsidRPr="00AB506D" w:rsidRDefault="00F754B9" w:rsidP="00201841">
      <w:pPr>
        <w:pStyle w:val="Default"/>
        <w:widowControl w:val="0"/>
        <w:numPr>
          <w:ilvl w:val="0"/>
          <w:numId w:val="36"/>
        </w:numPr>
        <w:spacing w:after="120"/>
        <w:rPr>
          <w:sz w:val="22"/>
          <w:szCs w:val="22"/>
        </w:rPr>
      </w:pPr>
      <w:r w:rsidRPr="00AB506D">
        <w:rPr>
          <w:sz w:val="22"/>
          <w:szCs w:val="22"/>
        </w:rPr>
        <w:t xml:space="preserve">foster good relations between people who share a protected characteristic and those who do not share it. </w:t>
      </w:r>
    </w:p>
    <w:p w14:paraId="39BAC709" w14:textId="71183D87" w:rsidR="00F754B9" w:rsidRPr="00AB506D" w:rsidRDefault="00F754B9" w:rsidP="00AB506D">
      <w:pPr>
        <w:pStyle w:val="Default"/>
        <w:widowControl w:val="0"/>
        <w:spacing w:after="120"/>
        <w:rPr>
          <w:sz w:val="22"/>
          <w:szCs w:val="22"/>
        </w:rPr>
      </w:pPr>
      <w:r w:rsidRPr="00AB506D">
        <w:rPr>
          <w:b/>
          <w:sz w:val="22"/>
          <w:szCs w:val="22"/>
        </w:rPr>
        <w:t>We will collect and use equality information to help us to</w:t>
      </w:r>
      <w:r w:rsidRPr="00AB506D">
        <w:rPr>
          <w:sz w:val="22"/>
          <w:szCs w:val="22"/>
        </w:rPr>
        <w:t xml:space="preserve">: </w:t>
      </w:r>
    </w:p>
    <w:p w14:paraId="49FD4C91" w14:textId="2C9B0EF5" w:rsidR="00857A48" w:rsidRPr="00AB506D" w:rsidRDefault="00857A48" w:rsidP="00AB506D">
      <w:pPr>
        <w:pStyle w:val="Default"/>
        <w:widowControl w:val="0"/>
        <w:spacing w:after="120"/>
        <w:rPr>
          <w:i/>
          <w:sz w:val="22"/>
          <w:szCs w:val="22"/>
        </w:rPr>
      </w:pPr>
      <w:r w:rsidRPr="00AB506D">
        <w:rPr>
          <w:i/>
          <w:sz w:val="22"/>
          <w:szCs w:val="22"/>
        </w:rPr>
        <w:t>Identify key issues:</w:t>
      </w:r>
    </w:p>
    <w:p w14:paraId="39BAC70A" w14:textId="17B0392B" w:rsidR="00F754B9" w:rsidRPr="00AB506D" w:rsidRDefault="00AB506D" w:rsidP="00AB506D">
      <w:pPr>
        <w:pStyle w:val="Default"/>
        <w:widowControl w:val="0"/>
        <w:spacing w:after="120"/>
        <w:rPr>
          <w:sz w:val="22"/>
          <w:szCs w:val="22"/>
        </w:rPr>
      </w:pPr>
      <w:r>
        <w:rPr>
          <w:sz w:val="22"/>
          <w:szCs w:val="22"/>
        </w:rPr>
        <w:t>U</w:t>
      </w:r>
      <w:r w:rsidR="00F754B9" w:rsidRPr="00AB506D">
        <w:rPr>
          <w:sz w:val="22"/>
          <w:szCs w:val="22"/>
        </w:rPr>
        <w:t xml:space="preserve">nderstand the impact of our policies, practices and decisions on staff and pupils with different protected characteristics, and thereby plan them more effectively; </w:t>
      </w:r>
    </w:p>
    <w:p w14:paraId="39BAC70D" w14:textId="77777777" w:rsidR="00D24433" w:rsidRPr="00AB506D" w:rsidRDefault="00D24433" w:rsidP="00AB506D">
      <w:pPr>
        <w:pStyle w:val="Default"/>
        <w:widowControl w:val="0"/>
        <w:spacing w:after="120"/>
        <w:rPr>
          <w:i/>
          <w:sz w:val="22"/>
          <w:szCs w:val="22"/>
        </w:rPr>
      </w:pPr>
      <w:r w:rsidRPr="00AB506D">
        <w:rPr>
          <w:i/>
          <w:sz w:val="22"/>
          <w:szCs w:val="22"/>
        </w:rPr>
        <w:t xml:space="preserve">Assess performance: </w:t>
      </w:r>
    </w:p>
    <w:p w14:paraId="39BAC70E" w14:textId="20563367" w:rsidR="00D24433" w:rsidRPr="00AB506D" w:rsidRDefault="00AB506D" w:rsidP="00AB506D">
      <w:pPr>
        <w:pStyle w:val="Default"/>
        <w:widowControl w:val="0"/>
        <w:spacing w:after="120"/>
        <w:rPr>
          <w:sz w:val="22"/>
          <w:szCs w:val="22"/>
        </w:rPr>
      </w:pPr>
      <w:r>
        <w:rPr>
          <w:sz w:val="22"/>
          <w:szCs w:val="22"/>
        </w:rPr>
        <w:t>B</w:t>
      </w:r>
      <w:r w:rsidR="00D24433" w:rsidRPr="00AB506D">
        <w:rPr>
          <w:sz w:val="22"/>
          <w:szCs w:val="22"/>
        </w:rPr>
        <w:t>enchmark our performance and processes against those of similar organisations, nationally or locally.</w:t>
      </w:r>
    </w:p>
    <w:p w14:paraId="39BAC710" w14:textId="77777777" w:rsidR="00D24433" w:rsidRPr="00AB506D" w:rsidRDefault="00D24433" w:rsidP="00AB506D">
      <w:pPr>
        <w:pStyle w:val="Default"/>
        <w:widowControl w:val="0"/>
        <w:spacing w:after="120"/>
        <w:rPr>
          <w:sz w:val="22"/>
          <w:szCs w:val="22"/>
          <w:u w:val="single"/>
        </w:rPr>
      </w:pPr>
      <w:r w:rsidRPr="00AB506D">
        <w:rPr>
          <w:sz w:val="22"/>
          <w:szCs w:val="22"/>
          <w:u w:val="single"/>
        </w:rPr>
        <w:t xml:space="preserve">Take action: </w:t>
      </w:r>
    </w:p>
    <w:p w14:paraId="39BAC711" w14:textId="0C7E84C6" w:rsidR="00D24433" w:rsidRPr="00AB506D" w:rsidRDefault="00D24433" w:rsidP="00AB506D">
      <w:pPr>
        <w:pStyle w:val="Default"/>
        <w:widowControl w:val="0"/>
        <w:numPr>
          <w:ilvl w:val="0"/>
          <w:numId w:val="35"/>
        </w:numPr>
        <w:rPr>
          <w:sz w:val="22"/>
          <w:szCs w:val="22"/>
        </w:rPr>
      </w:pPr>
      <w:r w:rsidRPr="00AB506D">
        <w:rPr>
          <w:sz w:val="22"/>
          <w:szCs w:val="22"/>
        </w:rPr>
        <w:t xml:space="preserve">consider taking steps to meet the needs of pupils and staff who share relevant protected characteristics; </w:t>
      </w:r>
    </w:p>
    <w:p w14:paraId="39BAC712" w14:textId="6CB85859" w:rsidR="00D24433" w:rsidRPr="00AB506D" w:rsidRDefault="00D24433" w:rsidP="00AB506D">
      <w:pPr>
        <w:pStyle w:val="Default"/>
        <w:widowControl w:val="0"/>
        <w:numPr>
          <w:ilvl w:val="0"/>
          <w:numId w:val="35"/>
        </w:numPr>
        <w:rPr>
          <w:sz w:val="22"/>
          <w:szCs w:val="22"/>
        </w:rPr>
      </w:pPr>
      <w:r w:rsidRPr="00AB506D">
        <w:rPr>
          <w:sz w:val="22"/>
          <w:szCs w:val="22"/>
        </w:rPr>
        <w:t xml:space="preserve">identify if there are any actions we can take to avoid discrimination and harassment, advance equality of opportunity or foster good relations; </w:t>
      </w:r>
    </w:p>
    <w:p w14:paraId="39BAC713" w14:textId="772245EA" w:rsidR="00D24433" w:rsidRPr="00AB506D" w:rsidRDefault="00D24433" w:rsidP="00AB506D">
      <w:pPr>
        <w:pStyle w:val="Default"/>
        <w:widowControl w:val="0"/>
        <w:numPr>
          <w:ilvl w:val="0"/>
          <w:numId w:val="35"/>
        </w:numPr>
        <w:rPr>
          <w:sz w:val="22"/>
          <w:szCs w:val="22"/>
        </w:rPr>
      </w:pPr>
      <w:r w:rsidRPr="00AB506D">
        <w:rPr>
          <w:sz w:val="22"/>
          <w:szCs w:val="22"/>
        </w:rPr>
        <w:t xml:space="preserve">make informed decisions about policies and practices which are based on evidence about the impact of our activities on equality; </w:t>
      </w:r>
    </w:p>
    <w:p w14:paraId="39BAC714" w14:textId="78E11E50" w:rsidR="00D24433" w:rsidRPr="00AB506D" w:rsidRDefault="00D24433" w:rsidP="00AB506D">
      <w:pPr>
        <w:pStyle w:val="Default"/>
        <w:widowControl w:val="0"/>
        <w:numPr>
          <w:ilvl w:val="0"/>
          <w:numId w:val="35"/>
        </w:numPr>
        <w:rPr>
          <w:sz w:val="22"/>
          <w:szCs w:val="22"/>
        </w:rPr>
      </w:pPr>
      <w:r w:rsidRPr="00AB506D">
        <w:rPr>
          <w:sz w:val="22"/>
          <w:szCs w:val="22"/>
        </w:rPr>
        <w:t xml:space="preserve">develop equality objectives to meet the specific duties; </w:t>
      </w:r>
    </w:p>
    <w:p w14:paraId="39BAC715" w14:textId="6F54CA16" w:rsidR="00D24433" w:rsidRPr="00AB506D" w:rsidRDefault="00D24433" w:rsidP="00AB506D">
      <w:pPr>
        <w:pStyle w:val="Default"/>
        <w:widowControl w:val="0"/>
        <w:numPr>
          <w:ilvl w:val="0"/>
          <w:numId w:val="35"/>
        </w:numPr>
        <w:spacing w:after="120"/>
        <w:ind w:left="714" w:hanging="357"/>
        <w:rPr>
          <w:b/>
          <w:bCs/>
          <w:sz w:val="22"/>
          <w:szCs w:val="22"/>
        </w:rPr>
      </w:pPr>
      <w:r w:rsidRPr="00AB506D">
        <w:rPr>
          <w:sz w:val="22"/>
          <w:szCs w:val="22"/>
        </w:rPr>
        <w:t>have due regard to the aims of the general equality duty by ensuring that staff have appropriate information for decision-making.</w:t>
      </w:r>
    </w:p>
    <w:p w14:paraId="39BAC717" w14:textId="28BFBAAB" w:rsidR="00D24433" w:rsidRPr="00AB506D" w:rsidRDefault="00D24433" w:rsidP="00AB506D">
      <w:pPr>
        <w:pStyle w:val="Default"/>
        <w:widowControl w:val="0"/>
        <w:spacing w:after="120"/>
        <w:rPr>
          <w:sz w:val="22"/>
          <w:szCs w:val="22"/>
        </w:rPr>
      </w:pPr>
      <w:r w:rsidRPr="00AB506D">
        <w:rPr>
          <w:b/>
          <w:sz w:val="22"/>
          <w:szCs w:val="22"/>
        </w:rPr>
        <w:t>We aim to eliminate discrimination, harassment and victimisation</w:t>
      </w:r>
      <w:r w:rsidRPr="00AB506D">
        <w:rPr>
          <w:sz w:val="22"/>
          <w:szCs w:val="22"/>
        </w:rPr>
        <w:t xml:space="preserve"> </w:t>
      </w:r>
    </w:p>
    <w:p w14:paraId="24823CF3" w14:textId="62B7D95A" w:rsidR="009B1374" w:rsidRPr="00AB506D" w:rsidRDefault="00D24433" w:rsidP="00AB506D">
      <w:pPr>
        <w:pStyle w:val="Default"/>
        <w:widowControl w:val="0"/>
        <w:numPr>
          <w:ilvl w:val="0"/>
          <w:numId w:val="34"/>
        </w:numPr>
        <w:spacing w:after="120"/>
        <w:rPr>
          <w:sz w:val="22"/>
          <w:szCs w:val="22"/>
        </w:rPr>
      </w:pPr>
      <w:r w:rsidRPr="00AB506D">
        <w:rPr>
          <w:sz w:val="22"/>
          <w:szCs w:val="22"/>
        </w:rPr>
        <w:t>We take account of equality issues in the way we provide education for our pupils and the way we provide access for pupils to facilities and services.</w:t>
      </w:r>
    </w:p>
    <w:p w14:paraId="5E5D3A6F" w14:textId="03B119AA" w:rsidR="009B1374" w:rsidRPr="00AB506D" w:rsidRDefault="00D24433" w:rsidP="00AB506D">
      <w:pPr>
        <w:pStyle w:val="Default"/>
        <w:widowControl w:val="0"/>
        <w:numPr>
          <w:ilvl w:val="0"/>
          <w:numId w:val="34"/>
        </w:numPr>
        <w:spacing w:after="120"/>
        <w:rPr>
          <w:sz w:val="22"/>
          <w:szCs w:val="22"/>
        </w:rPr>
      </w:pPr>
      <w:r w:rsidRPr="00AB506D">
        <w:rPr>
          <w:sz w:val="22"/>
          <w:szCs w:val="22"/>
        </w:rPr>
        <w:t>We are aware of the Reasonable Adjustment duty for differently abled pupils which is designed to enhance their access and participation to an equal level as all pupils and stop differently abled children being placed at a disadvantage compared to their peers.</w:t>
      </w:r>
    </w:p>
    <w:p w14:paraId="39BAC71A" w14:textId="7190AD88" w:rsidR="00D24433" w:rsidRPr="00AB506D" w:rsidRDefault="00D24433" w:rsidP="00AB506D">
      <w:pPr>
        <w:pStyle w:val="Default"/>
        <w:widowControl w:val="0"/>
        <w:numPr>
          <w:ilvl w:val="0"/>
          <w:numId w:val="34"/>
        </w:numPr>
        <w:spacing w:after="120"/>
        <w:rPr>
          <w:sz w:val="22"/>
          <w:szCs w:val="22"/>
        </w:rPr>
      </w:pPr>
      <w:r w:rsidRPr="00AB506D">
        <w:rPr>
          <w:sz w:val="22"/>
          <w:szCs w:val="22"/>
        </w:rPr>
        <w:t xml:space="preserve">The </w:t>
      </w:r>
      <w:r w:rsidR="00762CA2" w:rsidRPr="00AB506D">
        <w:rPr>
          <w:sz w:val="22"/>
          <w:szCs w:val="22"/>
        </w:rPr>
        <w:t>Head teacher</w:t>
      </w:r>
      <w:r w:rsidRPr="00AB506D">
        <w:rPr>
          <w:sz w:val="22"/>
          <w:szCs w:val="22"/>
        </w:rPr>
        <w:t xml:space="preserve"> ensures that all appointment panels give due regard to this policy so that no one is discriminated against when it comes to employment, promotion or training opportunities. </w:t>
      </w:r>
    </w:p>
    <w:p w14:paraId="39BAC71B" w14:textId="565E325E" w:rsidR="00D24433" w:rsidRPr="00AB506D" w:rsidRDefault="00D24433" w:rsidP="00AB506D">
      <w:pPr>
        <w:pStyle w:val="Default"/>
        <w:widowControl w:val="0"/>
        <w:numPr>
          <w:ilvl w:val="0"/>
          <w:numId w:val="34"/>
        </w:numPr>
        <w:spacing w:after="120"/>
        <w:rPr>
          <w:sz w:val="22"/>
          <w:szCs w:val="22"/>
        </w:rPr>
      </w:pPr>
      <w:r w:rsidRPr="00AB506D">
        <w:rPr>
          <w:sz w:val="22"/>
          <w:szCs w:val="22"/>
        </w:rPr>
        <w:t xml:space="preserve">We take seriously the need to consider the equality implications when we develop, adapt and review any policy or procedure and whenever we make significant decisions about the day to day life of the school. </w:t>
      </w:r>
    </w:p>
    <w:p w14:paraId="39BAC71C" w14:textId="76BF12A4" w:rsidR="00D24433" w:rsidRPr="00AB506D" w:rsidRDefault="00D24433" w:rsidP="00AB506D">
      <w:pPr>
        <w:pStyle w:val="Default"/>
        <w:widowControl w:val="0"/>
        <w:numPr>
          <w:ilvl w:val="0"/>
          <w:numId w:val="34"/>
        </w:numPr>
        <w:spacing w:after="120"/>
        <w:rPr>
          <w:sz w:val="22"/>
          <w:szCs w:val="22"/>
        </w:rPr>
      </w:pPr>
      <w:r w:rsidRPr="00AB506D">
        <w:rPr>
          <w:sz w:val="22"/>
          <w:szCs w:val="22"/>
        </w:rPr>
        <w:t xml:space="preserve">We actively promote equality and diversity though the curriculum and by creating an environment which values respect for all members of the community. </w:t>
      </w:r>
    </w:p>
    <w:p w14:paraId="39BAC71D" w14:textId="1B3B1D42" w:rsidR="00D24433" w:rsidRPr="00AB506D" w:rsidRDefault="00D24433" w:rsidP="00AB506D">
      <w:pPr>
        <w:pStyle w:val="Default"/>
        <w:widowControl w:val="0"/>
        <w:numPr>
          <w:ilvl w:val="0"/>
          <w:numId w:val="34"/>
        </w:numPr>
        <w:spacing w:after="120"/>
        <w:rPr>
          <w:b/>
          <w:sz w:val="22"/>
          <w:szCs w:val="22"/>
          <w:u w:val="single"/>
        </w:rPr>
      </w:pPr>
      <w:r w:rsidRPr="00AB506D">
        <w:rPr>
          <w:sz w:val="22"/>
          <w:szCs w:val="22"/>
        </w:rPr>
        <w:t>Our admissions arrangements are fair, transparent and conform to LA guidelines.</w:t>
      </w:r>
    </w:p>
    <w:p w14:paraId="39BAC71F" w14:textId="77777777" w:rsidR="00EA6BFE" w:rsidRPr="00AB506D" w:rsidRDefault="00EA6BFE" w:rsidP="00AB506D">
      <w:pPr>
        <w:pStyle w:val="Default"/>
        <w:widowControl w:val="0"/>
        <w:spacing w:after="120"/>
        <w:rPr>
          <w:sz w:val="22"/>
          <w:szCs w:val="22"/>
        </w:rPr>
      </w:pPr>
      <w:r w:rsidRPr="00AB506D">
        <w:rPr>
          <w:b/>
          <w:sz w:val="22"/>
          <w:szCs w:val="22"/>
        </w:rPr>
        <w:t xml:space="preserve">We aim to address prejudice and </w:t>
      </w:r>
      <w:proofErr w:type="gramStart"/>
      <w:r w:rsidRPr="00AB506D">
        <w:rPr>
          <w:b/>
          <w:sz w:val="22"/>
          <w:szCs w:val="22"/>
        </w:rPr>
        <w:t>prejudice based</w:t>
      </w:r>
      <w:proofErr w:type="gramEnd"/>
      <w:r w:rsidRPr="00AB506D">
        <w:rPr>
          <w:b/>
          <w:sz w:val="22"/>
          <w:szCs w:val="22"/>
        </w:rPr>
        <w:t xml:space="preserve"> bullying</w:t>
      </w:r>
      <w:r w:rsidRPr="00AB506D">
        <w:rPr>
          <w:sz w:val="22"/>
          <w:szCs w:val="22"/>
        </w:rPr>
        <w:t xml:space="preserve"> </w:t>
      </w:r>
    </w:p>
    <w:p w14:paraId="39BAC720" w14:textId="77777777" w:rsidR="00EA6BFE" w:rsidRPr="00AB506D" w:rsidRDefault="00EA6BFE" w:rsidP="00AB506D">
      <w:pPr>
        <w:pStyle w:val="Default"/>
        <w:widowControl w:val="0"/>
        <w:spacing w:after="120"/>
        <w:rPr>
          <w:sz w:val="22"/>
          <w:szCs w:val="22"/>
        </w:rPr>
      </w:pPr>
      <w:r w:rsidRPr="00AB506D">
        <w:rPr>
          <w:sz w:val="22"/>
          <w:szCs w:val="22"/>
        </w:rPr>
        <w:t>The school challenges all forms of prejudice and prejudice-based bullying, which stand in the way of fulfilling our commitment to inclusion and equality. Details of how we do this can be found in our Behaviour Policy.</w:t>
      </w:r>
    </w:p>
    <w:p w14:paraId="39BAC722" w14:textId="77777777" w:rsidR="00EA6BFE" w:rsidRPr="00AB506D" w:rsidRDefault="00EA6BFE" w:rsidP="00AB506D">
      <w:pPr>
        <w:pStyle w:val="Default"/>
        <w:widowControl w:val="0"/>
        <w:spacing w:after="120"/>
        <w:rPr>
          <w:sz w:val="22"/>
          <w:szCs w:val="22"/>
        </w:rPr>
      </w:pPr>
      <w:r w:rsidRPr="00AB506D">
        <w:rPr>
          <w:b/>
          <w:sz w:val="22"/>
          <w:szCs w:val="22"/>
        </w:rPr>
        <w:t>We promote equality of opportunity between different groups</w:t>
      </w:r>
      <w:r w:rsidRPr="00AB506D">
        <w:rPr>
          <w:sz w:val="22"/>
          <w:szCs w:val="22"/>
        </w:rPr>
        <w:t xml:space="preserve"> </w:t>
      </w:r>
    </w:p>
    <w:p w14:paraId="39BAC723" w14:textId="4B986E5A" w:rsidR="00EA6BFE" w:rsidRPr="00AB506D" w:rsidRDefault="00EA6BFE" w:rsidP="00AB506D">
      <w:pPr>
        <w:pStyle w:val="Default"/>
        <w:widowControl w:val="0"/>
        <w:numPr>
          <w:ilvl w:val="0"/>
          <w:numId w:val="33"/>
        </w:numPr>
        <w:rPr>
          <w:sz w:val="22"/>
          <w:szCs w:val="22"/>
        </w:rPr>
      </w:pPr>
      <w:r w:rsidRPr="00AB506D">
        <w:rPr>
          <w:sz w:val="22"/>
          <w:szCs w:val="22"/>
        </w:rPr>
        <w:lastRenderedPageBreak/>
        <w:t xml:space="preserve">We collect and analyse data in order to inform our planning and identify targets to achieve improvements. </w:t>
      </w:r>
    </w:p>
    <w:p w14:paraId="39BAC724" w14:textId="31CE6111" w:rsidR="00EA6BFE" w:rsidRPr="00AB506D" w:rsidRDefault="00EA6BFE" w:rsidP="00AB506D">
      <w:pPr>
        <w:pStyle w:val="Default"/>
        <w:widowControl w:val="0"/>
        <w:numPr>
          <w:ilvl w:val="0"/>
          <w:numId w:val="33"/>
        </w:numPr>
        <w:rPr>
          <w:sz w:val="22"/>
          <w:szCs w:val="22"/>
        </w:rPr>
      </w:pPr>
      <w:r w:rsidRPr="00AB506D">
        <w:rPr>
          <w:sz w:val="22"/>
          <w:szCs w:val="22"/>
        </w:rPr>
        <w:t>We have procedures, working in partnership with parents and carers, to identify children who have a disability through our pupil admissions meetings.</w:t>
      </w:r>
    </w:p>
    <w:p w14:paraId="39BAC725" w14:textId="0DE41F7C" w:rsidR="00EA6BFE" w:rsidRPr="00AB506D" w:rsidRDefault="00EA6BFE" w:rsidP="00AB506D">
      <w:pPr>
        <w:pStyle w:val="Default"/>
        <w:widowControl w:val="0"/>
        <w:numPr>
          <w:ilvl w:val="0"/>
          <w:numId w:val="33"/>
        </w:numPr>
        <w:rPr>
          <w:sz w:val="22"/>
          <w:szCs w:val="22"/>
        </w:rPr>
      </w:pPr>
      <w:r w:rsidRPr="00AB506D">
        <w:rPr>
          <w:sz w:val="22"/>
          <w:szCs w:val="22"/>
        </w:rPr>
        <w:t xml:space="preserve">We collect data and monitor progress and outcomes of different groups of pupils and use this data to support school improvement. We take action to close any gaps, for example, for those making slow progress in acquiring </w:t>
      </w:r>
      <w:proofErr w:type="gramStart"/>
      <w:r w:rsidRPr="00AB506D">
        <w:rPr>
          <w:sz w:val="22"/>
          <w:szCs w:val="22"/>
        </w:rPr>
        <w:t>age appropriate</w:t>
      </w:r>
      <w:proofErr w:type="gramEnd"/>
      <w:r w:rsidRPr="00AB506D">
        <w:rPr>
          <w:sz w:val="22"/>
          <w:szCs w:val="22"/>
        </w:rPr>
        <w:t xml:space="preserve"> literacy and number skills. </w:t>
      </w:r>
    </w:p>
    <w:p w14:paraId="39BAC726" w14:textId="039899D7" w:rsidR="002949B0" w:rsidRPr="00AB506D" w:rsidRDefault="00EA6BFE" w:rsidP="00AB506D">
      <w:pPr>
        <w:pStyle w:val="Default"/>
        <w:widowControl w:val="0"/>
        <w:numPr>
          <w:ilvl w:val="0"/>
          <w:numId w:val="33"/>
        </w:numPr>
        <w:rPr>
          <w:sz w:val="22"/>
          <w:szCs w:val="22"/>
        </w:rPr>
      </w:pPr>
      <w:r w:rsidRPr="00AB506D">
        <w:rPr>
          <w:sz w:val="22"/>
          <w:szCs w:val="22"/>
        </w:rPr>
        <w:t xml:space="preserve">We collect, analyse and publish data: </w:t>
      </w:r>
    </w:p>
    <w:p w14:paraId="39BAC727" w14:textId="77777777" w:rsidR="002949B0" w:rsidRPr="00AB506D" w:rsidRDefault="00EA6BFE" w:rsidP="00AB506D">
      <w:pPr>
        <w:pStyle w:val="Default"/>
        <w:widowControl w:val="0"/>
        <w:numPr>
          <w:ilvl w:val="0"/>
          <w:numId w:val="32"/>
        </w:numPr>
        <w:ind w:left="1077" w:hanging="357"/>
        <w:rPr>
          <w:sz w:val="22"/>
          <w:szCs w:val="22"/>
        </w:rPr>
      </w:pPr>
      <w:r w:rsidRPr="00AB506D">
        <w:rPr>
          <w:sz w:val="22"/>
          <w:szCs w:val="22"/>
        </w:rPr>
        <w:t>on the school popul</w:t>
      </w:r>
      <w:r w:rsidR="002949B0" w:rsidRPr="00AB506D">
        <w:rPr>
          <w:sz w:val="22"/>
          <w:szCs w:val="22"/>
        </w:rPr>
        <w:t xml:space="preserve">ation by gender and ethnicity; </w:t>
      </w:r>
    </w:p>
    <w:p w14:paraId="39BAC728" w14:textId="77777777" w:rsidR="002949B0" w:rsidRPr="00AB506D" w:rsidRDefault="00EA6BFE" w:rsidP="00AB506D">
      <w:pPr>
        <w:pStyle w:val="Default"/>
        <w:widowControl w:val="0"/>
        <w:numPr>
          <w:ilvl w:val="0"/>
          <w:numId w:val="32"/>
        </w:numPr>
        <w:ind w:left="1077" w:hanging="357"/>
        <w:rPr>
          <w:sz w:val="22"/>
          <w:szCs w:val="22"/>
        </w:rPr>
      </w:pPr>
      <w:r w:rsidRPr="00AB506D">
        <w:rPr>
          <w:sz w:val="22"/>
          <w:szCs w:val="22"/>
        </w:rPr>
        <w:t>on the % of pupils identified as havi</w:t>
      </w:r>
      <w:r w:rsidR="002949B0" w:rsidRPr="00AB506D">
        <w:rPr>
          <w:sz w:val="22"/>
          <w:szCs w:val="22"/>
        </w:rPr>
        <w:t xml:space="preserve">ng a special educational need </w:t>
      </w:r>
    </w:p>
    <w:p w14:paraId="39BAC729" w14:textId="77777777" w:rsidR="002949B0" w:rsidRPr="00AB506D" w:rsidRDefault="00EA6BFE" w:rsidP="00AB506D">
      <w:pPr>
        <w:pStyle w:val="Default"/>
        <w:widowControl w:val="0"/>
        <w:numPr>
          <w:ilvl w:val="0"/>
          <w:numId w:val="32"/>
        </w:numPr>
        <w:ind w:left="1077" w:hanging="357"/>
        <w:rPr>
          <w:sz w:val="22"/>
          <w:szCs w:val="22"/>
        </w:rPr>
      </w:pPr>
      <w:r w:rsidRPr="00AB506D">
        <w:rPr>
          <w:sz w:val="22"/>
          <w:szCs w:val="22"/>
        </w:rPr>
        <w:t>by year group –</w:t>
      </w:r>
      <w:r w:rsidR="002949B0" w:rsidRPr="00AB506D">
        <w:rPr>
          <w:sz w:val="22"/>
          <w:szCs w:val="22"/>
        </w:rPr>
        <w:t xml:space="preserve"> in terms of ethnicity, gender </w:t>
      </w:r>
    </w:p>
    <w:p w14:paraId="39BAC72A" w14:textId="77777777" w:rsidR="00EA6BFE" w:rsidRPr="00AB506D" w:rsidRDefault="00EA6BFE" w:rsidP="00AB506D">
      <w:pPr>
        <w:pStyle w:val="Default"/>
        <w:widowControl w:val="0"/>
        <w:numPr>
          <w:ilvl w:val="0"/>
          <w:numId w:val="32"/>
        </w:numPr>
        <w:ind w:left="1077" w:hanging="357"/>
        <w:rPr>
          <w:sz w:val="22"/>
          <w:szCs w:val="22"/>
        </w:rPr>
      </w:pPr>
      <w:r w:rsidRPr="00AB506D">
        <w:rPr>
          <w:sz w:val="22"/>
          <w:szCs w:val="22"/>
        </w:rPr>
        <w:t xml:space="preserve">on inequalities of outcome and participation, related to ethnicity, gender and disability and EAL </w:t>
      </w:r>
    </w:p>
    <w:p w14:paraId="39BAC72B" w14:textId="528A7BF2" w:rsidR="002949B0" w:rsidRPr="00AB506D" w:rsidRDefault="00EA6BFE" w:rsidP="00AB506D">
      <w:pPr>
        <w:pStyle w:val="Default"/>
        <w:widowControl w:val="0"/>
        <w:numPr>
          <w:ilvl w:val="0"/>
          <w:numId w:val="33"/>
        </w:numPr>
        <w:spacing w:after="120"/>
        <w:rPr>
          <w:sz w:val="22"/>
          <w:szCs w:val="22"/>
        </w:rPr>
      </w:pPr>
      <w:r w:rsidRPr="00AB506D">
        <w:rPr>
          <w:sz w:val="22"/>
          <w:szCs w:val="22"/>
        </w:rPr>
        <w:t xml:space="preserve">We analyse the standards reached by different groups at the end of each year with regard to: </w:t>
      </w:r>
    </w:p>
    <w:p w14:paraId="39BAC72C" w14:textId="77777777" w:rsidR="002949B0" w:rsidRPr="00AB506D" w:rsidRDefault="00EA6BFE" w:rsidP="00AB506D">
      <w:pPr>
        <w:pStyle w:val="Default"/>
        <w:widowControl w:val="0"/>
        <w:numPr>
          <w:ilvl w:val="0"/>
          <w:numId w:val="31"/>
        </w:numPr>
        <w:ind w:left="1077" w:hanging="357"/>
        <w:rPr>
          <w:sz w:val="22"/>
          <w:szCs w:val="22"/>
        </w:rPr>
      </w:pPr>
      <w:r w:rsidRPr="00AB506D">
        <w:rPr>
          <w:sz w:val="22"/>
          <w:szCs w:val="22"/>
        </w:rPr>
        <w:t xml:space="preserve">Gender </w:t>
      </w:r>
    </w:p>
    <w:p w14:paraId="39BAC72D" w14:textId="77777777" w:rsidR="002949B0" w:rsidRPr="00AB506D" w:rsidRDefault="00EA6BFE" w:rsidP="00AB506D">
      <w:pPr>
        <w:pStyle w:val="Default"/>
        <w:widowControl w:val="0"/>
        <w:numPr>
          <w:ilvl w:val="0"/>
          <w:numId w:val="31"/>
        </w:numPr>
        <w:ind w:left="1077" w:hanging="357"/>
        <w:rPr>
          <w:sz w:val="22"/>
          <w:szCs w:val="22"/>
        </w:rPr>
      </w:pPr>
      <w:r w:rsidRPr="00AB506D">
        <w:rPr>
          <w:sz w:val="22"/>
          <w:szCs w:val="22"/>
        </w:rPr>
        <w:t xml:space="preserve">Ethnicity </w:t>
      </w:r>
    </w:p>
    <w:p w14:paraId="39BAC72E" w14:textId="77777777" w:rsidR="002949B0" w:rsidRPr="00AB506D" w:rsidRDefault="00EA6BFE" w:rsidP="00AB506D">
      <w:pPr>
        <w:pStyle w:val="Default"/>
        <w:widowControl w:val="0"/>
        <w:numPr>
          <w:ilvl w:val="0"/>
          <w:numId w:val="31"/>
        </w:numPr>
        <w:ind w:left="1077" w:hanging="357"/>
        <w:rPr>
          <w:sz w:val="22"/>
          <w:szCs w:val="22"/>
        </w:rPr>
      </w:pPr>
      <w:r w:rsidRPr="00AB506D">
        <w:rPr>
          <w:sz w:val="22"/>
          <w:szCs w:val="22"/>
        </w:rPr>
        <w:t xml:space="preserve">Disadvantage </w:t>
      </w:r>
    </w:p>
    <w:p w14:paraId="39BAC72F" w14:textId="77777777" w:rsidR="002949B0" w:rsidRPr="00AB506D" w:rsidRDefault="002949B0" w:rsidP="00AB506D">
      <w:pPr>
        <w:pStyle w:val="Default"/>
        <w:widowControl w:val="0"/>
        <w:numPr>
          <w:ilvl w:val="0"/>
          <w:numId w:val="31"/>
        </w:numPr>
        <w:ind w:left="1077" w:hanging="357"/>
        <w:rPr>
          <w:sz w:val="22"/>
          <w:szCs w:val="22"/>
        </w:rPr>
      </w:pPr>
      <w:r w:rsidRPr="00AB506D">
        <w:rPr>
          <w:sz w:val="22"/>
          <w:szCs w:val="22"/>
        </w:rPr>
        <w:t xml:space="preserve">EAL </w:t>
      </w:r>
    </w:p>
    <w:p w14:paraId="39BAC730" w14:textId="77777777" w:rsidR="002949B0" w:rsidRPr="00AB506D" w:rsidRDefault="002949B0" w:rsidP="00AB506D">
      <w:pPr>
        <w:pStyle w:val="Default"/>
        <w:widowControl w:val="0"/>
        <w:numPr>
          <w:ilvl w:val="0"/>
          <w:numId w:val="31"/>
        </w:numPr>
        <w:ind w:left="1077" w:hanging="357"/>
        <w:rPr>
          <w:sz w:val="22"/>
          <w:szCs w:val="22"/>
        </w:rPr>
      </w:pPr>
      <w:r w:rsidRPr="00AB506D">
        <w:rPr>
          <w:sz w:val="22"/>
          <w:szCs w:val="22"/>
        </w:rPr>
        <w:t xml:space="preserve">SEN </w:t>
      </w:r>
    </w:p>
    <w:p w14:paraId="39BAC731" w14:textId="77777777" w:rsidR="00EA6BFE" w:rsidRPr="00AB506D" w:rsidRDefault="00EA6BFE" w:rsidP="00AB506D">
      <w:pPr>
        <w:pStyle w:val="Default"/>
        <w:widowControl w:val="0"/>
        <w:numPr>
          <w:ilvl w:val="0"/>
          <w:numId w:val="31"/>
        </w:numPr>
        <w:spacing w:after="120"/>
        <w:rPr>
          <w:sz w:val="22"/>
          <w:szCs w:val="22"/>
        </w:rPr>
      </w:pPr>
      <w:r w:rsidRPr="00AB506D">
        <w:rPr>
          <w:sz w:val="22"/>
          <w:szCs w:val="22"/>
        </w:rPr>
        <w:t xml:space="preserve">Looked after Children </w:t>
      </w:r>
    </w:p>
    <w:p w14:paraId="39BAC733" w14:textId="7A2C8D67" w:rsidR="00EA6BFE" w:rsidRPr="00AB506D" w:rsidRDefault="00EA6BFE" w:rsidP="00AB506D">
      <w:pPr>
        <w:pStyle w:val="Default"/>
        <w:widowControl w:val="0"/>
        <w:numPr>
          <w:ilvl w:val="0"/>
          <w:numId w:val="30"/>
        </w:numPr>
        <w:ind w:left="714" w:hanging="357"/>
        <w:rPr>
          <w:sz w:val="22"/>
          <w:szCs w:val="22"/>
        </w:rPr>
      </w:pPr>
      <w:r w:rsidRPr="00AB506D">
        <w:rPr>
          <w:sz w:val="22"/>
          <w:szCs w:val="22"/>
        </w:rPr>
        <w:t xml:space="preserve">We collect, analyse and use data in relation to attendance and exclusions of different groups. </w:t>
      </w:r>
    </w:p>
    <w:p w14:paraId="39BAC734" w14:textId="1A399DFC" w:rsidR="002949B0" w:rsidRPr="00AB506D" w:rsidRDefault="00EA6BFE" w:rsidP="00AB506D">
      <w:pPr>
        <w:pStyle w:val="Default"/>
        <w:widowControl w:val="0"/>
        <w:numPr>
          <w:ilvl w:val="0"/>
          <w:numId w:val="30"/>
        </w:numPr>
        <w:ind w:left="714" w:hanging="357"/>
        <w:rPr>
          <w:sz w:val="22"/>
          <w:szCs w:val="22"/>
        </w:rPr>
      </w:pPr>
      <w:r w:rsidRPr="00AB506D">
        <w:rPr>
          <w:sz w:val="22"/>
          <w:szCs w:val="22"/>
        </w:rPr>
        <w:t xml:space="preserve">We use a range of teaching strategies that ensures we meet the needs of all pupils. </w:t>
      </w:r>
    </w:p>
    <w:p w14:paraId="39BAC735" w14:textId="2F6E7FE0" w:rsidR="00EA6BFE" w:rsidRPr="00AB506D" w:rsidRDefault="00EA6BFE" w:rsidP="00AB506D">
      <w:pPr>
        <w:pStyle w:val="Default"/>
        <w:widowControl w:val="0"/>
        <w:numPr>
          <w:ilvl w:val="0"/>
          <w:numId w:val="30"/>
        </w:numPr>
        <w:spacing w:after="120"/>
        <w:rPr>
          <w:b/>
          <w:sz w:val="22"/>
          <w:szCs w:val="22"/>
          <w:u w:val="single"/>
        </w:rPr>
      </w:pPr>
      <w:r w:rsidRPr="00AB506D">
        <w:rPr>
          <w:sz w:val="22"/>
          <w:szCs w:val="22"/>
        </w:rPr>
        <w:t>We ensure equality of access for all pupils to a broad and balanced curriculum, removing barriers to participation where necessary.</w:t>
      </w:r>
    </w:p>
    <w:p w14:paraId="02C81C4D" w14:textId="30D68D17" w:rsidR="00352D9A" w:rsidRPr="006C16C7" w:rsidRDefault="00352D9A" w:rsidP="00AB506D">
      <w:pPr>
        <w:widowControl w:val="0"/>
        <w:spacing w:after="120"/>
        <w:ind w:left="-5" w:hanging="10"/>
        <w:rPr>
          <w:rFonts w:ascii="Arial" w:hAnsi="Arial" w:cs="Arial"/>
          <w:sz w:val="22"/>
          <w:szCs w:val="22"/>
        </w:rPr>
      </w:pPr>
      <w:r w:rsidRPr="006C16C7">
        <w:rPr>
          <w:rFonts w:ascii="Arial" w:eastAsia="Century Gothic" w:hAnsi="Arial" w:cs="Arial"/>
          <w:b/>
          <w:sz w:val="22"/>
          <w:szCs w:val="22"/>
        </w:rPr>
        <w:t>What we are doing to foster good relations</w:t>
      </w:r>
    </w:p>
    <w:p w14:paraId="51F2768F" w14:textId="77777777" w:rsidR="00352D9A" w:rsidRPr="00AB506D" w:rsidRDefault="00352D9A" w:rsidP="00AB506D">
      <w:pPr>
        <w:widowControl w:val="0"/>
        <w:numPr>
          <w:ilvl w:val="0"/>
          <w:numId w:val="25"/>
        </w:numPr>
        <w:ind w:left="714" w:hanging="357"/>
        <w:jc w:val="both"/>
        <w:rPr>
          <w:rFonts w:ascii="Arial" w:hAnsi="Arial" w:cs="Arial"/>
          <w:sz w:val="22"/>
          <w:szCs w:val="22"/>
        </w:rPr>
      </w:pPr>
      <w:r w:rsidRPr="00AB506D">
        <w:rPr>
          <w:rFonts w:ascii="Arial" w:hAnsi="Arial" w:cs="Arial"/>
          <w:sz w:val="22"/>
          <w:szCs w:val="22"/>
        </w:rPr>
        <w:t xml:space="preserve">We prepare our pupils for life in a diverse society and ensure that there are activities across the curriculum which promote the spiritual, moral, social and cultural development of our pupils.   </w:t>
      </w:r>
    </w:p>
    <w:p w14:paraId="5DBB3BD1" w14:textId="77777777" w:rsidR="00352D9A" w:rsidRPr="00AB506D" w:rsidRDefault="00352D9A" w:rsidP="00AB506D">
      <w:pPr>
        <w:widowControl w:val="0"/>
        <w:numPr>
          <w:ilvl w:val="0"/>
          <w:numId w:val="25"/>
        </w:numPr>
        <w:ind w:left="714" w:hanging="357"/>
        <w:jc w:val="both"/>
        <w:rPr>
          <w:rFonts w:ascii="Arial" w:hAnsi="Arial" w:cs="Arial"/>
          <w:sz w:val="22"/>
          <w:szCs w:val="22"/>
        </w:rPr>
      </w:pPr>
      <w:r w:rsidRPr="00AB506D">
        <w:rPr>
          <w:rFonts w:ascii="Arial" w:hAnsi="Arial" w:cs="Arial"/>
          <w:sz w:val="22"/>
          <w:szCs w:val="22"/>
        </w:rPr>
        <w:t xml:space="preserve">We teach about difference and diversity and the impact of stereotyping, prejudice and discrimination through PSHE and citizenship across the curriculum.   </w:t>
      </w:r>
    </w:p>
    <w:p w14:paraId="72F2B908" w14:textId="77777777" w:rsidR="00352D9A" w:rsidRPr="00AB506D" w:rsidRDefault="00352D9A" w:rsidP="00AB506D">
      <w:pPr>
        <w:widowControl w:val="0"/>
        <w:numPr>
          <w:ilvl w:val="0"/>
          <w:numId w:val="25"/>
        </w:numPr>
        <w:ind w:left="714" w:hanging="357"/>
        <w:jc w:val="both"/>
        <w:rPr>
          <w:rFonts w:ascii="Arial" w:hAnsi="Arial" w:cs="Arial"/>
          <w:sz w:val="22"/>
          <w:szCs w:val="22"/>
        </w:rPr>
      </w:pPr>
      <w:r w:rsidRPr="00AB506D">
        <w:rPr>
          <w:rFonts w:ascii="Arial" w:hAnsi="Arial" w:cs="Arial"/>
          <w:sz w:val="22"/>
          <w:szCs w:val="22"/>
        </w:rPr>
        <w:t xml:space="preserve">We use materials and resources that reflect the diversity of the school, population and local community in terms of race, gender, sexual identity and disability; avoiding stereotyping.    </w:t>
      </w:r>
    </w:p>
    <w:p w14:paraId="64B16EA0" w14:textId="77777777" w:rsidR="00352D9A" w:rsidRPr="00AB506D" w:rsidRDefault="00352D9A" w:rsidP="00AB506D">
      <w:pPr>
        <w:widowControl w:val="0"/>
        <w:numPr>
          <w:ilvl w:val="0"/>
          <w:numId w:val="25"/>
        </w:numPr>
        <w:ind w:left="714" w:hanging="357"/>
        <w:jc w:val="both"/>
        <w:rPr>
          <w:rFonts w:ascii="Arial" w:hAnsi="Arial" w:cs="Arial"/>
          <w:sz w:val="22"/>
          <w:szCs w:val="22"/>
        </w:rPr>
      </w:pPr>
      <w:r w:rsidRPr="00AB506D">
        <w:rPr>
          <w:rFonts w:ascii="Arial" w:hAnsi="Arial" w:cs="Arial"/>
          <w:sz w:val="22"/>
          <w:szCs w:val="22"/>
        </w:rPr>
        <w:t xml:space="preserve">We promote a whole school ethos and values that challenge prejudice-based discriminatory language, attitudes and behaviour.   </w:t>
      </w:r>
    </w:p>
    <w:p w14:paraId="05EDE0BF" w14:textId="77777777" w:rsidR="00352D9A" w:rsidRPr="00AB506D" w:rsidRDefault="00352D9A" w:rsidP="00AB506D">
      <w:pPr>
        <w:widowControl w:val="0"/>
        <w:numPr>
          <w:ilvl w:val="0"/>
          <w:numId w:val="25"/>
        </w:numPr>
        <w:ind w:left="714" w:hanging="357"/>
        <w:jc w:val="both"/>
        <w:rPr>
          <w:rFonts w:ascii="Arial" w:hAnsi="Arial" w:cs="Arial"/>
          <w:sz w:val="22"/>
          <w:szCs w:val="22"/>
        </w:rPr>
      </w:pPr>
      <w:r w:rsidRPr="00AB506D">
        <w:rPr>
          <w:rFonts w:ascii="Arial" w:hAnsi="Arial" w:cs="Arial"/>
          <w:sz w:val="22"/>
          <w:szCs w:val="22"/>
        </w:rPr>
        <w:t xml:space="preserve">We provide opportunities for pupils to appreciate their own culture and celebrate the diversity of other cultures.   </w:t>
      </w:r>
    </w:p>
    <w:p w14:paraId="11D3B317" w14:textId="77777777" w:rsidR="00352D9A" w:rsidRPr="00AB506D" w:rsidRDefault="00352D9A" w:rsidP="00AB506D">
      <w:pPr>
        <w:widowControl w:val="0"/>
        <w:numPr>
          <w:ilvl w:val="0"/>
          <w:numId w:val="25"/>
        </w:numPr>
        <w:ind w:left="714" w:hanging="357"/>
        <w:jc w:val="both"/>
        <w:rPr>
          <w:rFonts w:ascii="Arial" w:hAnsi="Arial" w:cs="Arial"/>
          <w:sz w:val="22"/>
          <w:szCs w:val="22"/>
        </w:rPr>
      </w:pPr>
      <w:r w:rsidRPr="00AB506D">
        <w:rPr>
          <w:rFonts w:ascii="Arial" w:hAnsi="Arial" w:cs="Arial"/>
          <w:sz w:val="22"/>
          <w:szCs w:val="22"/>
        </w:rPr>
        <w:t xml:space="preserve">We include the contribution of different cultures to world history and promote positive images of people.   </w:t>
      </w:r>
    </w:p>
    <w:p w14:paraId="018A3993" w14:textId="77777777" w:rsidR="00352D9A" w:rsidRPr="00AB506D" w:rsidRDefault="00352D9A" w:rsidP="00AB506D">
      <w:pPr>
        <w:widowControl w:val="0"/>
        <w:numPr>
          <w:ilvl w:val="0"/>
          <w:numId w:val="25"/>
        </w:numPr>
        <w:ind w:left="714" w:hanging="357"/>
        <w:jc w:val="both"/>
        <w:rPr>
          <w:rFonts w:ascii="Arial" w:hAnsi="Arial" w:cs="Arial"/>
          <w:sz w:val="22"/>
          <w:szCs w:val="22"/>
        </w:rPr>
      </w:pPr>
      <w:r w:rsidRPr="00AB506D">
        <w:rPr>
          <w:rFonts w:ascii="Arial" w:hAnsi="Arial" w:cs="Arial"/>
          <w:sz w:val="22"/>
          <w:szCs w:val="22"/>
        </w:rPr>
        <w:t xml:space="preserve">We provide opportunities for pupils to listen to a range of opinions and empathise with different experiences.  </w:t>
      </w:r>
    </w:p>
    <w:p w14:paraId="2ECF6311" w14:textId="77777777" w:rsidR="00352D9A" w:rsidRPr="00AB506D" w:rsidRDefault="00352D9A" w:rsidP="00AB506D">
      <w:pPr>
        <w:widowControl w:val="0"/>
        <w:numPr>
          <w:ilvl w:val="0"/>
          <w:numId w:val="25"/>
        </w:numPr>
        <w:spacing w:after="120"/>
        <w:ind w:left="714" w:hanging="357"/>
        <w:jc w:val="both"/>
        <w:rPr>
          <w:rFonts w:ascii="Arial" w:hAnsi="Arial" w:cs="Arial"/>
          <w:sz w:val="22"/>
          <w:szCs w:val="22"/>
        </w:rPr>
      </w:pPr>
      <w:r w:rsidRPr="00AB506D">
        <w:rPr>
          <w:rFonts w:ascii="Arial" w:hAnsi="Arial" w:cs="Arial"/>
          <w:sz w:val="22"/>
          <w:szCs w:val="22"/>
        </w:rPr>
        <w:t xml:space="preserve">We promote positive messages about equality and diversity through displays, assemblies, visitors, whole school events e.g. Black History Month, Autism Awareness Week...  </w:t>
      </w:r>
    </w:p>
    <w:p w14:paraId="7122D1BB" w14:textId="3CCC4684" w:rsidR="00352D9A" w:rsidRPr="00AB506D" w:rsidRDefault="00352D9A" w:rsidP="00AB506D">
      <w:pPr>
        <w:widowControl w:val="0"/>
        <w:spacing w:after="120"/>
        <w:rPr>
          <w:rFonts w:ascii="Arial" w:hAnsi="Arial" w:cs="Arial"/>
          <w:sz w:val="22"/>
          <w:szCs w:val="22"/>
        </w:rPr>
      </w:pPr>
      <w:r w:rsidRPr="00AB506D">
        <w:rPr>
          <w:rFonts w:ascii="Arial" w:eastAsia="Century Gothic" w:hAnsi="Arial" w:cs="Arial"/>
          <w:b/>
          <w:sz w:val="22"/>
          <w:szCs w:val="22"/>
        </w:rPr>
        <w:t xml:space="preserve"> Other ways we address equality issues</w:t>
      </w:r>
    </w:p>
    <w:p w14:paraId="5FD4DC6E" w14:textId="77777777" w:rsidR="00352D9A" w:rsidRPr="00AB506D" w:rsidRDefault="00352D9A" w:rsidP="00AB506D">
      <w:pPr>
        <w:widowControl w:val="0"/>
        <w:numPr>
          <w:ilvl w:val="0"/>
          <w:numId w:val="26"/>
        </w:numPr>
        <w:ind w:left="714" w:hanging="357"/>
        <w:jc w:val="both"/>
        <w:rPr>
          <w:rFonts w:ascii="Arial" w:hAnsi="Arial" w:cs="Arial"/>
          <w:sz w:val="22"/>
          <w:szCs w:val="22"/>
        </w:rPr>
      </w:pPr>
      <w:r w:rsidRPr="00AB506D">
        <w:rPr>
          <w:rFonts w:ascii="Arial" w:hAnsi="Arial" w:cs="Arial"/>
          <w:sz w:val="22"/>
          <w:szCs w:val="22"/>
        </w:rPr>
        <w:t xml:space="preserve">We maintain records of all training relating to equalities.  </w:t>
      </w:r>
    </w:p>
    <w:p w14:paraId="04195E94" w14:textId="77777777" w:rsidR="00352D9A" w:rsidRPr="00AB506D" w:rsidRDefault="00352D9A" w:rsidP="00AB506D">
      <w:pPr>
        <w:widowControl w:val="0"/>
        <w:numPr>
          <w:ilvl w:val="0"/>
          <w:numId w:val="26"/>
        </w:numPr>
        <w:ind w:left="714" w:hanging="357"/>
        <w:jc w:val="both"/>
        <w:rPr>
          <w:rFonts w:ascii="Arial" w:hAnsi="Arial" w:cs="Arial"/>
          <w:sz w:val="22"/>
          <w:szCs w:val="22"/>
        </w:rPr>
      </w:pPr>
      <w:r w:rsidRPr="00AB506D">
        <w:rPr>
          <w:rFonts w:ascii="Arial" w:hAnsi="Arial" w:cs="Arial"/>
          <w:sz w:val="22"/>
          <w:szCs w:val="22"/>
        </w:rPr>
        <w:t xml:space="preserve">We keep minutes of meetings and record discussions where equality issues are discussed.   </w:t>
      </w:r>
    </w:p>
    <w:p w14:paraId="5C4DF57B" w14:textId="77777777" w:rsidR="00352D9A" w:rsidRPr="00AB506D" w:rsidRDefault="00352D9A" w:rsidP="00AB506D">
      <w:pPr>
        <w:widowControl w:val="0"/>
        <w:numPr>
          <w:ilvl w:val="0"/>
          <w:numId w:val="26"/>
        </w:numPr>
        <w:ind w:left="714" w:hanging="357"/>
        <w:jc w:val="both"/>
        <w:rPr>
          <w:rFonts w:ascii="Arial" w:hAnsi="Arial" w:cs="Arial"/>
          <w:sz w:val="22"/>
          <w:szCs w:val="22"/>
        </w:rPr>
      </w:pPr>
      <w:r w:rsidRPr="00AB506D">
        <w:rPr>
          <w:rFonts w:ascii="Arial" w:hAnsi="Arial" w:cs="Arial"/>
          <w:sz w:val="22"/>
          <w:szCs w:val="22"/>
        </w:rPr>
        <w:t xml:space="preserve">We have a rolling programme for reviewing all of our school policies in relation to equalities and their impact on the progress, safety and well-being of our pupils.   </w:t>
      </w:r>
    </w:p>
    <w:p w14:paraId="35CF65D9" w14:textId="77777777" w:rsidR="00352D9A" w:rsidRPr="00AB506D" w:rsidRDefault="00352D9A" w:rsidP="00AB506D">
      <w:pPr>
        <w:widowControl w:val="0"/>
        <w:numPr>
          <w:ilvl w:val="0"/>
          <w:numId w:val="26"/>
        </w:numPr>
        <w:spacing w:after="120"/>
        <w:ind w:left="714" w:hanging="357"/>
        <w:jc w:val="both"/>
        <w:rPr>
          <w:rFonts w:ascii="Arial" w:hAnsi="Arial" w:cs="Arial"/>
          <w:sz w:val="22"/>
          <w:szCs w:val="22"/>
        </w:rPr>
      </w:pPr>
      <w:r w:rsidRPr="00AB506D">
        <w:rPr>
          <w:rFonts w:ascii="Arial" w:hAnsi="Arial" w:cs="Arial"/>
          <w:sz w:val="22"/>
          <w:szCs w:val="22"/>
        </w:rPr>
        <w:t xml:space="preserve">The implications for equalities of new policies and practices are considered before they are introduced.  </w:t>
      </w:r>
    </w:p>
    <w:p w14:paraId="6BCF8FC1" w14:textId="59044570" w:rsidR="00352D9A" w:rsidRPr="00AB506D" w:rsidRDefault="00352D9A" w:rsidP="00AB506D">
      <w:pPr>
        <w:widowControl w:val="0"/>
        <w:spacing w:after="120"/>
        <w:rPr>
          <w:rFonts w:ascii="Arial" w:hAnsi="Arial" w:cs="Arial"/>
          <w:sz w:val="22"/>
          <w:szCs w:val="22"/>
        </w:rPr>
      </w:pPr>
      <w:r w:rsidRPr="00AB506D">
        <w:rPr>
          <w:rFonts w:ascii="Arial" w:eastAsia="Century Gothic" w:hAnsi="Arial" w:cs="Arial"/>
          <w:b/>
          <w:sz w:val="22"/>
          <w:szCs w:val="22"/>
        </w:rPr>
        <w:t xml:space="preserve">Equality Objectives </w:t>
      </w:r>
    </w:p>
    <w:p w14:paraId="42652086" w14:textId="36AC2F77" w:rsidR="00352D9A" w:rsidRPr="00AB506D" w:rsidRDefault="00352D9A" w:rsidP="00AB506D">
      <w:pPr>
        <w:widowControl w:val="0"/>
        <w:spacing w:after="120"/>
        <w:rPr>
          <w:rFonts w:ascii="Arial" w:hAnsi="Arial" w:cs="Arial"/>
          <w:sz w:val="22"/>
          <w:szCs w:val="22"/>
        </w:rPr>
      </w:pPr>
      <w:r w:rsidRPr="00AB506D">
        <w:rPr>
          <w:rFonts w:ascii="Arial" w:eastAsia="Century Gothic" w:hAnsi="Arial" w:cs="Arial"/>
          <w:sz w:val="22"/>
          <w:szCs w:val="22"/>
        </w:rPr>
        <w:t>The objectives which we identify represent our school’s priorities</w:t>
      </w:r>
      <w:r w:rsidRPr="00AB506D">
        <w:rPr>
          <w:rFonts w:ascii="Arial" w:hAnsi="Arial" w:cs="Arial"/>
          <w:sz w:val="22"/>
          <w:szCs w:val="22"/>
        </w:rPr>
        <w:t xml:space="preserve">, in line with the School Improvement Plan. </w:t>
      </w:r>
      <w:r w:rsidR="00AB506D" w:rsidRPr="00AB506D">
        <w:rPr>
          <w:rFonts w:ascii="Arial" w:hAnsi="Arial" w:cs="Arial"/>
          <w:sz w:val="22"/>
          <w:szCs w:val="22"/>
        </w:rPr>
        <w:t>Considering</w:t>
      </w:r>
      <w:r w:rsidRPr="00AB506D">
        <w:rPr>
          <w:rFonts w:ascii="Arial" w:hAnsi="Arial" w:cs="Arial"/>
          <w:sz w:val="22"/>
          <w:szCs w:val="22"/>
        </w:rPr>
        <w:t xml:space="preserve"> national and local priorities and issues. We evaluate our success in meeting the </w:t>
      </w:r>
      <w:r w:rsidRPr="00AB506D">
        <w:rPr>
          <w:rFonts w:ascii="Arial" w:hAnsi="Arial" w:cs="Arial"/>
          <w:sz w:val="22"/>
          <w:szCs w:val="22"/>
        </w:rPr>
        <w:lastRenderedPageBreak/>
        <w:t xml:space="preserve">Public Service Equality Duties by the extent to which we achieve and improve outcomes for the different groups.  </w:t>
      </w:r>
    </w:p>
    <w:p w14:paraId="01A28AD0" w14:textId="77777777" w:rsidR="00352D9A" w:rsidRPr="00AB506D" w:rsidRDefault="00352D9A" w:rsidP="00AB506D">
      <w:pPr>
        <w:widowControl w:val="0"/>
        <w:spacing w:after="120"/>
        <w:ind w:left="-15"/>
        <w:rPr>
          <w:rFonts w:ascii="Arial" w:hAnsi="Arial" w:cs="Arial"/>
          <w:sz w:val="22"/>
          <w:szCs w:val="22"/>
        </w:rPr>
      </w:pPr>
      <w:r w:rsidRPr="00AB506D">
        <w:rPr>
          <w:rFonts w:ascii="Arial" w:hAnsi="Arial" w:cs="Arial"/>
          <w:sz w:val="22"/>
          <w:szCs w:val="22"/>
        </w:rPr>
        <w:t xml:space="preserve">We will review and update our objectives annually and report to the governing body on progress towards achieving them. We will involve and consult staff, pupils, governors and parents and carers. We will evaluate the success in meeting these objectives and inform parents and carers and other stakeholders. </w:t>
      </w:r>
    </w:p>
    <w:p w14:paraId="3D397B8E" w14:textId="7FF35587" w:rsidR="00352D9A" w:rsidRPr="00AB506D" w:rsidRDefault="00352D9A" w:rsidP="00AB506D">
      <w:pPr>
        <w:widowControl w:val="0"/>
        <w:spacing w:after="120"/>
        <w:rPr>
          <w:rFonts w:ascii="Arial" w:hAnsi="Arial" w:cs="Arial"/>
          <w:sz w:val="22"/>
          <w:szCs w:val="22"/>
        </w:rPr>
      </w:pPr>
      <w:r w:rsidRPr="00AB506D">
        <w:rPr>
          <w:rFonts w:ascii="Arial" w:eastAsia="Century Gothic" w:hAnsi="Arial" w:cs="Arial"/>
          <w:b/>
          <w:sz w:val="22"/>
          <w:szCs w:val="22"/>
        </w:rPr>
        <w:t>Roles and Responsibilities</w:t>
      </w:r>
    </w:p>
    <w:p w14:paraId="6145C555" w14:textId="320AB42E" w:rsidR="00352D9A" w:rsidRPr="00AB506D" w:rsidRDefault="00352D9A" w:rsidP="00AB506D">
      <w:pPr>
        <w:widowControl w:val="0"/>
        <w:spacing w:after="120"/>
        <w:jc w:val="both"/>
        <w:rPr>
          <w:rFonts w:ascii="Arial" w:hAnsi="Arial" w:cs="Arial"/>
          <w:sz w:val="22"/>
          <w:szCs w:val="22"/>
        </w:rPr>
      </w:pPr>
      <w:r w:rsidRPr="00AB506D">
        <w:rPr>
          <w:rFonts w:ascii="Arial" w:hAnsi="Arial" w:cs="Arial"/>
          <w:sz w:val="22"/>
          <w:szCs w:val="22"/>
        </w:rPr>
        <w:t xml:space="preserve">We expect all members of the school community and visitors to support our commitment to promoting equalities and meeting the requirements of the Equality Act.  </w:t>
      </w:r>
    </w:p>
    <w:p w14:paraId="4CB04A69" w14:textId="77777777" w:rsidR="00352D9A" w:rsidRPr="00AB506D" w:rsidRDefault="00352D9A" w:rsidP="00AB506D">
      <w:pPr>
        <w:widowControl w:val="0"/>
        <w:spacing w:after="120"/>
        <w:ind w:left="-5" w:hanging="10"/>
        <w:rPr>
          <w:rFonts w:ascii="Arial" w:hAnsi="Arial" w:cs="Arial"/>
          <w:i/>
          <w:sz w:val="22"/>
          <w:szCs w:val="22"/>
        </w:rPr>
      </w:pPr>
      <w:r w:rsidRPr="00AB506D">
        <w:rPr>
          <w:rFonts w:ascii="Arial" w:eastAsia="Century Gothic" w:hAnsi="Arial" w:cs="Arial"/>
          <w:i/>
          <w:sz w:val="22"/>
          <w:szCs w:val="22"/>
        </w:rPr>
        <w:t xml:space="preserve">Governing Body: </w:t>
      </w:r>
    </w:p>
    <w:p w14:paraId="222373A4" w14:textId="77777777" w:rsidR="00352D9A" w:rsidRPr="00AB506D" w:rsidRDefault="00352D9A" w:rsidP="00AB506D">
      <w:pPr>
        <w:widowControl w:val="0"/>
        <w:spacing w:after="120"/>
        <w:jc w:val="both"/>
        <w:rPr>
          <w:rFonts w:ascii="Arial" w:hAnsi="Arial" w:cs="Arial"/>
          <w:sz w:val="22"/>
          <w:szCs w:val="22"/>
        </w:rPr>
      </w:pPr>
      <w:r w:rsidRPr="00AB506D">
        <w:rPr>
          <w:rFonts w:ascii="Arial" w:hAnsi="Arial" w:cs="Arial"/>
          <w:sz w:val="22"/>
          <w:szCs w:val="22"/>
        </w:rPr>
        <w:t xml:space="preserve">The governing body is responsible for ensuring that the school complies with legislation, and that this policy and its related procedures and action plans are implemented. A member of the governing body has a watching brief regarding the implementation of this policy. </w:t>
      </w:r>
      <w:r w:rsidRPr="00AB506D">
        <w:rPr>
          <w:rFonts w:ascii="Arial" w:eastAsia="Century Gothic" w:hAnsi="Arial" w:cs="Arial"/>
          <w:sz w:val="22"/>
          <w:szCs w:val="22"/>
        </w:rPr>
        <w:t xml:space="preserve"> </w:t>
      </w:r>
    </w:p>
    <w:p w14:paraId="4852D013" w14:textId="47C6D5F3" w:rsidR="00352D9A" w:rsidRPr="00AB506D" w:rsidRDefault="00352D9A" w:rsidP="00AB506D">
      <w:pPr>
        <w:widowControl w:val="0"/>
        <w:spacing w:after="120"/>
        <w:ind w:left="-5" w:hanging="10"/>
        <w:rPr>
          <w:rFonts w:ascii="Arial" w:hAnsi="Arial" w:cs="Arial"/>
          <w:i/>
          <w:sz w:val="22"/>
          <w:szCs w:val="22"/>
        </w:rPr>
      </w:pPr>
      <w:r w:rsidRPr="00AB506D">
        <w:rPr>
          <w:rFonts w:ascii="Arial" w:eastAsia="Century Gothic" w:hAnsi="Arial" w:cs="Arial"/>
          <w:i/>
          <w:sz w:val="22"/>
          <w:szCs w:val="22"/>
        </w:rPr>
        <w:t xml:space="preserve">Head teacher and Leadership team: </w:t>
      </w:r>
    </w:p>
    <w:p w14:paraId="2C0547C3" w14:textId="58C27B73" w:rsidR="00352D9A" w:rsidRPr="00AB506D" w:rsidRDefault="00352D9A" w:rsidP="00AB506D">
      <w:pPr>
        <w:widowControl w:val="0"/>
        <w:spacing w:after="120"/>
        <w:jc w:val="both"/>
        <w:rPr>
          <w:rFonts w:ascii="Arial" w:hAnsi="Arial" w:cs="Arial"/>
          <w:sz w:val="22"/>
          <w:szCs w:val="22"/>
        </w:rPr>
      </w:pPr>
      <w:r w:rsidRPr="00AB506D">
        <w:rPr>
          <w:rFonts w:ascii="Arial" w:hAnsi="Arial" w:cs="Arial"/>
          <w:sz w:val="22"/>
          <w:szCs w:val="22"/>
        </w:rPr>
        <w:t xml:space="preserve">The Head teacher is responsible for implementing the policy; for ensuring that all staff are aware of their responsibilities and are given appropriate training and support; and for taking appropriate action in any cases of unlawful discrimination.  </w:t>
      </w:r>
    </w:p>
    <w:p w14:paraId="619EDC07" w14:textId="4D0F347E" w:rsidR="00352D9A" w:rsidRPr="00AB506D" w:rsidRDefault="00352D9A" w:rsidP="00AB506D">
      <w:pPr>
        <w:widowControl w:val="0"/>
        <w:spacing w:after="120"/>
        <w:ind w:left="-5" w:hanging="10"/>
        <w:rPr>
          <w:rFonts w:ascii="Arial" w:hAnsi="Arial" w:cs="Arial"/>
          <w:i/>
          <w:sz w:val="22"/>
          <w:szCs w:val="22"/>
        </w:rPr>
      </w:pPr>
      <w:r w:rsidRPr="00AB506D">
        <w:rPr>
          <w:rFonts w:ascii="Arial" w:eastAsia="Century Gothic" w:hAnsi="Arial" w:cs="Arial"/>
          <w:i/>
          <w:sz w:val="22"/>
          <w:szCs w:val="22"/>
        </w:rPr>
        <w:t>Visitors</w:t>
      </w:r>
      <w:r w:rsidR="00AB506D">
        <w:rPr>
          <w:rFonts w:ascii="Arial" w:eastAsia="Century Gothic" w:hAnsi="Arial" w:cs="Arial"/>
          <w:i/>
          <w:sz w:val="22"/>
          <w:szCs w:val="22"/>
        </w:rPr>
        <w:t>:</w:t>
      </w:r>
    </w:p>
    <w:p w14:paraId="266BF0BB" w14:textId="77777777" w:rsidR="00352D9A" w:rsidRPr="00AB506D" w:rsidRDefault="00352D9A" w:rsidP="00AB506D">
      <w:pPr>
        <w:widowControl w:val="0"/>
        <w:spacing w:after="120"/>
        <w:jc w:val="both"/>
        <w:rPr>
          <w:rFonts w:ascii="Arial" w:hAnsi="Arial" w:cs="Arial"/>
          <w:sz w:val="22"/>
          <w:szCs w:val="22"/>
        </w:rPr>
      </w:pPr>
      <w:r w:rsidRPr="00AB506D">
        <w:rPr>
          <w:rFonts w:ascii="Arial" w:hAnsi="Arial" w:cs="Arial"/>
          <w:sz w:val="22"/>
          <w:szCs w:val="22"/>
        </w:rPr>
        <w:t xml:space="preserve">All visitors to the school, including parents and carers are expected to support our commitment to equalities and comply with this policy. </w:t>
      </w:r>
    </w:p>
    <w:p w14:paraId="71529B89" w14:textId="77777777" w:rsidR="00352D9A" w:rsidRPr="00AB506D" w:rsidRDefault="00352D9A" w:rsidP="00AB506D">
      <w:pPr>
        <w:widowControl w:val="0"/>
        <w:spacing w:after="120"/>
        <w:ind w:left="-5" w:hanging="10"/>
        <w:rPr>
          <w:rFonts w:ascii="Arial" w:hAnsi="Arial" w:cs="Arial"/>
          <w:sz w:val="22"/>
          <w:szCs w:val="22"/>
        </w:rPr>
      </w:pPr>
      <w:r w:rsidRPr="00AB506D">
        <w:rPr>
          <w:rFonts w:ascii="Arial" w:eastAsia="Century Gothic" w:hAnsi="Arial" w:cs="Arial"/>
          <w:b/>
          <w:sz w:val="22"/>
          <w:szCs w:val="22"/>
        </w:rPr>
        <w:t>Equality for Staff</w:t>
      </w:r>
      <w:r w:rsidRPr="00AB506D">
        <w:rPr>
          <w:rFonts w:ascii="Arial" w:hAnsi="Arial" w:cs="Arial"/>
          <w:color w:val="FFFFFF"/>
          <w:sz w:val="22"/>
          <w:szCs w:val="22"/>
        </w:rPr>
        <w:t xml:space="preserve"> </w:t>
      </w:r>
    </w:p>
    <w:p w14:paraId="0925C9A3" w14:textId="77777777" w:rsidR="00352D9A" w:rsidRPr="00AB506D" w:rsidRDefault="00352D9A" w:rsidP="00AB506D">
      <w:pPr>
        <w:widowControl w:val="0"/>
        <w:numPr>
          <w:ilvl w:val="0"/>
          <w:numId w:val="27"/>
        </w:numPr>
        <w:ind w:left="714" w:hanging="357"/>
        <w:jc w:val="both"/>
        <w:rPr>
          <w:rFonts w:ascii="Arial" w:hAnsi="Arial" w:cs="Arial"/>
          <w:sz w:val="22"/>
          <w:szCs w:val="22"/>
        </w:rPr>
      </w:pPr>
      <w:r w:rsidRPr="00AB506D">
        <w:rPr>
          <w:rFonts w:ascii="Arial" w:hAnsi="Arial" w:cs="Arial"/>
          <w:sz w:val="22"/>
          <w:szCs w:val="22"/>
        </w:rPr>
        <w:t xml:space="preserve">This section deals with aspects of equal opportunities relating to staff. We are committed to the implementation of equalities principles and the monitoring and active promotion of equality in all aspects of staffing and employment.  </w:t>
      </w:r>
    </w:p>
    <w:p w14:paraId="09B5373A" w14:textId="77777777" w:rsidR="00352D9A" w:rsidRPr="00AB506D" w:rsidRDefault="00352D9A" w:rsidP="00AB506D">
      <w:pPr>
        <w:widowControl w:val="0"/>
        <w:numPr>
          <w:ilvl w:val="0"/>
          <w:numId w:val="27"/>
        </w:numPr>
        <w:ind w:left="714" w:hanging="357"/>
        <w:jc w:val="both"/>
        <w:rPr>
          <w:rFonts w:ascii="Arial" w:hAnsi="Arial" w:cs="Arial"/>
          <w:sz w:val="22"/>
          <w:szCs w:val="22"/>
        </w:rPr>
      </w:pPr>
      <w:r w:rsidRPr="00AB506D">
        <w:rPr>
          <w:rFonts w:ascii="Arial" w:hAnsi="Arial" w:cs="Arial"/>
          <w:sz w:val="22"/>
          <w:szCs w:val="22"/>
        </w:rPr>
        <w:t xml:space="preserve">All staff are of equal value whatever their ethnicity, culture, national origin or national status, whatever their gender and gender identity, whatever their religious or non-religious affiliation or faith background, whatever their sexual orientation and whether they have a disability.  </w:t>
      </w:r>
    </w:p>
    <w:p w14:paraId="08146AB7" w14:textId="77777777" w:rsidR="00352D9A" w:rsidRPr="00AB506D" w:rsidRDefault="00352D9A" w:rsidP="00AB506D">
      <w:pPr>
        <w:widowControl w:val="0"/>
        <w:numPr>
          <w:ilvl w:val="0"/>
          <w:numId w:val="27"/>
        </w:numPr>
        <w:ind w:left="714" w:hanging="357"/>
        <w:jc w:val="both"/>
        <w:rPr>
          <w:rFonts w:ascii="Arial" w:hAnsi="Arial" w:cs="Arial"/>
          <w:sz w:val="22"/>
          <w:szCs w:val="22"/>
        </w:rPr>
      </w:pPr>
      <w:r w:rsidRPr="00AB506D">
        <w:rPr>
          <w:rFonts w:ascii="Arial" w:hAnsi="Arial" w:cs="Arial"/>
          <w:sz w:val="22"/>
          <w:szCs w:val="22"/>
        </w:rPr>
        <w:t xml:space="preserve">As an employer we strive to ensure that we eliminate discrimination and harassment in our employment practice and actively promote equality across all groups within our workforce.  </w:t>
      </w:r>
    </w:p>
    <w:p w14:paraId="124E9C44" w14:textId="77777777" w:rsidR="00352D9A" w:rsidRPr="00AB506D" w:rsidRDefault="00352D9A" w:rsidP="00AB506D">
      <w:pPr>
        <w:widowControl w:val="0"/>
        <w:numPr>
          <w:ilvl w:val="0"/>
          <w:numId w:val="27"/>
        </w:numPr>
        <w:ind w:left="714" w:hanging="357"/>
        <w:jc w:val="both"/>
        <w:rPr>
          <w:rFonts w:ascii="Arial" w:hAnsi="Arial" w:cs="Arial"/>
          <w:sz w:val="22"/>
          <w:szCs w:val="22"/>
        </w:rPr>
      </w:pPr>
      <w:r w:rsidRPr="00AB506D">
        <w:rPr>
          <w:rFonts w:ascii="Arial" w:hAnsi="Arial" w:cs="Arial"/>
          <w:sz w:val="22"/>
          <w:szCs w:val="22"/>
        </w:rPr>
        <w:t xml:space="preserve">All staff appointments and promotions are made on the basis of merit and ability and in compliance with the law.  </w:t>
      </w:r>
    </w:p>
    <w:p w14:paraId="6CCD8F81" w14:textId="77777777" w:rsidR="00352D9A" w:rsidRPr="00AB506D" w:rsidRDefault="00352D9A" w:rsidP="00AB506D">
      <w:pPr>
        <w:widowControl w:val="0"/>
        <w:numPr>
          <w:ilvl w:val="0"/>
          <w:numId w:val="27"/>
        </w:numPr>
        <w:ind w:left="714" w:hanging="357"/>
        <w:jc w:val="both"/>
        <w:rPr>
          <w:rFonts w:ascii="Arial" w:hAnsi="Arial" w:cs="Arial"/>
          <w:sz w:val="22"/>
          <w:szCs w:val="22"/>
        </w:rPr>
      </w:pPr>
      <w:r w:rsidRPr="00AB506D">
        <w:rPr>
          <w:rFonts w:ascii="Arial" w:hAnsi="Arial" w:cs="Arial"/>
          <w:sz w:val="22"/>
          <w:szCs w:val="22"/>
        </w:rPr>
        <w:t xml:space="preserve">We are also concerned to ensure wherever possible that the staffing of the school reflects the diversity of our community.  </w:t>
      </w:r>
    </w:p>
    <w:p w14:paraId="2507278C" w14:textId="77777777" w:rsidR="00352D9A" w:rsidRPr="00AB506D" w:rsidRDefault="00352D9A" w:rsidP="00AB506D">
      <w:pPr>
        <w:widowControl w:val="0"/>
        <w:numPr>
          <w:ilvl w:val="0"/>
          <w:numId w:val="27"/>
        </w:numPr>
        <w:ind w:left="714" w:hanging="357"/>
        <w:jc w:val="both"/>
        <w:rPr>
          <w:rFonts w:ascii="Arial" w:hAnsi="Arial" w:cs="Arial"/>
          <w:sz w:val="22"/>
          <w:szCs w:val="22"/>
        </w:rPr>
      </w:pPr>
      <w:r w:rsidRPr="00AB506D">
        <w:rPr>
          <w:rFonts w:ascii="Arial" w:hAnsi="Arial" w:cs="Arial"/>
          <w:sz w:val="22"/>
          <w:szCs w:val="22"/>
        </w:rPr>
        <w:t xml:space="preserve">We respect the religious beliefs and practice of all staff, pupils and parents, and comply with reasonable requests relating to religious observance and practice.  </w:t>
      </w:r>
    </w:p>
    <w:p w14:paraId="1E84FE0D" w14:textId="77777777" w:rsidR="00352D9A" w:rsidRPr="00AB506D" w:rsidRDefault="00352D9A" w:rsidP="00AB506D">
      <w:pPr>
        <w:widowControl w:val="0"/>
        <w:numPr>
          <w:ilvl w:val="0"/>
          <w:numId w:val="27"/>
        </w:numPr>
        <w:ind w:left="714" w:hanging="357"/>
        <w:jc w:val="both"/>
        <w:rPr>
          <w:rFonts w:ascii="Arial" w:hAnsi="Arial" w:cs="Arial"/>
          <w:sz w:val="22"/>
          <w:szCs w:val="22"/>
        </w:rPr>
      </w:pPr>
      <w:r w:rsidRPr="00AB506D">
        <w:rPr>
          <w:rFonts w:ascii="Arial" w:hAnsi="Arial" w:cs="Arial"/>
          <w:sz w:val="22"/>
          <w:szCs w:val="22"/>
        </w:rPr>
        <w:t xml:space="preserve">We ensure that all staff, including support and administrative staff, receive appropriate training and opportunities for professional development, both as individuals and as groups or teams.  </w:t>
      </w:r>
    </w:p>
    <w:p w14:paraId="6F130A8B" w14:textId="77777777" w:rsidR="00352D9A" w:rsidRPr="00AB506D" w:rsidRDefault="00352D9A" w:rsidP="00AB506D">
      <w:pPr>
        <w:widowControl w:val="0"/>
        <w:numPr>
          <w:ilvl w:val="0"/>
          <w:numId w:val="27"/>
        </w:numPr>
        <w:ind w:left="714" w:hanging="357"/>
        <w:jc w:val="both"/>
        <w:rPr>
          <w:rFonts w:ascii="Arial" w:hAnsi="Arial" w:cs="Arial"/>
          <w:sz w:val="22"/>
          <w:szCs w:val="22"/>
        </w:rPr>
      </w:pPr>
      <w:r w:rsidRPr="00AB506D">
        <w:rPr>
          <w:rFonts w:ascii="Arial" w:hAnsi="Arial" w:cs="Arial"/>
          <w:sz w:val="22"/>
          <w:szCs w:val="22"/>
        </w:rPr>
        <w:t>We will work towards developing an equality profile of staff to help us to understand key equality issues in our school. This will include any evidence of p</w:t>
      </w:r>
      <w:r w:rsidRPr="00AB506D">
        <w:rPr>
          <w:rFonts w:ascii="Arial" w:eastAsia="Century Gothic" w:hAnsi="Arial" w:cs="Arial"/>
          <w:sz w:val="22"/>
          <w:szCs w:val="22"/>
        </w:rPr>
        <w:t>ay gaps or ‘occupational segregation’ i.e. staff with certain protected characteristics being over</w:t>
      </w:r>
      <w:r w:rsidRPr="00AB506D">
        <w:rPr>
          <w:rFonts w:ascii="Arial" w:hAnsi="Arial" w:cs="Arial"/>
          <w:sz w:val="22"/>
          <w:szCs w:val="22"/>
        </w:rPr>
        <w:t xml:space="preserve">-represented in particular roles. In addition, we note that it is likely to be useful to collect and consider information, appropriately analysed, according to:  </w:t>
      </w:r>
    </w:p>
    <w:p w14:paraId="48885DD2" w14:textId="77777777" w:rsidR="00352D9A" w:rsidRPr="00AB506D" w:rsidRDefault="00352D9A" w:rsidP="00AB506D">
      <w:pPr>
        <w:widowControl w:val="0"/>
        <w:numPr>
          <w:ilvl w:val="0"/>
          <w:numId w:val="27"/>
        </w:numPr>
        <w:ind w:left="714" w:hanging="357"/>
        <w:jc w:val="both"/>
        <w:rPr>
          <w:rFonts w:ascii="Arial" w:hAnsi="Arial" w:cs="Arial"/>
          <w:sz w:val="22"/>
          <w:szCs w:val="22"/>
        </w:rPr>
      </w:pPr>
      <w:r w:rsidRPr="00AB506D">
        <w:rPr>
          <w:rFonts w:ascii="Arial" w:hAnsi="Arial" w:cs="Arial"/>
          <w:sz w:val="22"/>
          <w:szCs w:val="22"/>
        </w:rPr>
        <w:t xml:space="preserve">recruitment and promotion  </w:t>
      </w:r>
    </w:p>
    <w:p w14:paraId="32842DB6" w14:textId="77777777" w:rsidR="00352D9A" w:rsidRPr="00AB506D" w:rsidRDefault="00352D9A" w:rsidP="00AB506D">
      <w:pPr>
        <w:widowControl w:val="0"/>
        <w:numPr>
          <w:ilvl w:val="0"/>
          <w:numId w:val="27"/>
        </w:numPr>
        <w:ind w:left="714" w:hanging="357"/>
        <w:jc w:val="both"/>
        <w:rPr>
          <w:rFonts w:ascii="Arial" w:hAnsi="Arial" w:cs="Arial"/>
          <w:sz w:val="22"/>
          <w:szCs w:val="22"/>
        </w:rPr>
      </w:pPr>
      <w:r w:rsidRPr="00AB506D">
        <w:rPr>
          <w:rFonts w:ascii="Arial" w:hAnsi="Arial" w:cs="Arial"/>
          <w:sz w:val="22"/>
          <w:szCs w:val="22"/>
        </w:rPr>
        <w:t xml:space="preserve">numbers of part-time and full-time staff  </w:t>
      </w:r>
    </w:p>
    <w:p w14:paraId="13DA7297" w14:textId="77777777" w:rsidR="00352D9A" w:rsidRPr="00AB506D" w:rsidRDefault="00352D9A" w:rsidP="00AB506D">
      <w:pPr>
        <w:widowControl w:val="0"/>
        <w:numPr>
          <w:ilvl w:val="0"/>
          <w:numId w:val="27"/>
        </w:numPr>
        <w:ind w:left="714" w:hanging="357"/>
        <w:jc w:val="both"/>
        <w:rPr>
          <w:rFonts w:ascii="Arial" w:hAnsi="Arial" w:cs="Arial"/>
          <w:sz w:val="22"/>
          <w:szCs w:val="22"/>
        </w:rPr>
      </w:pPr>
      <w:r w:rsidRPr="00AB506D">
        <w:rPr>
          <w:rFonts w:ascii="Arial" w:hAnsi="Arial" w:cs="Arial"/>
          <w:sz w:val="22"/>
          <w:szCs w:val="22"/>
        </w:rPr>
        <w:t xml:space="preserve">pay and remuneration  </w:t>
      </w:r>
    </w:p>
    <w:p w14:paraId="3E6ACBAB" w14:textId="77777777" w:rsidR="00352D9A" w:rsidRPr="00AB506D" w:rsidRDefault="00352D9A" w:rsidP="00AB506D">
      <w:pPr>
        <w:widowControl w:val="0"/>
        <w:numPr>
          <w:ilvl w:val="0"/>
          <w:numId w:val="27"/>
        </w:numPr>
        <w:ind w:left="714" w:hanging="357"/>
        <w:jc w:val="both"/>
        <w:rPr>
          <w:rFonts w:ascii="Arial" w:hAnsi="Arial" w:cs="Arial"/>
          <w:sz w:val="22"/>
          <w:szCs w:val="22"/>
        </w:rPr>
      </w:pPr>
      <w:r w:rsidRPr="00AB506D">
        <w:rPr>
          <w:rFonts w:ascii="Arial" w:hAnsi="Arial" w:cs="Arial"/>
          <w:sz w:val="22"/>
          <w:szCs w:val="22"/>
        </w:rPr>
        <w:t xml:space="preserve">training  </w:t>
      </w:r>
    </w:p>
    <w:p w14:paraId="22143D88" w14:textId="77777777" w:rsidR="00352D9A" w:rsidRPr="00AB506D" w:rsidRDefault="00352D9A" w:rsidP="00AB506D">
      <w:pPr>
        <w:widowControl w:val="0"/>
        <w:numPr>
          <w:ilvl w:val="0"/>
          <w:numId w:val="27"/>
        </w:numPr>
        <w:ind w:left="714" w:hanging="357"/>
        <w:jc w:val="both"/>
        <w:rPr>
          <w:rFonts w:ascii="Arial" w:hAnsi="Arial" w:cs="Arial"/>
          <w:sz w:val="22"/>
          <w:szCs w:val="22"/>
        </w:rPr>
      </w:pPr>
      <w:r w:rsidRPr="00AB506D">
        <w:rPr>
          <w:rFonts w:ascii="Arial" w:hAnsi="Arial" w:cs="Arial"/>
          <w:sz w:val="22"/>
          <w:szCs w:val="22"/>
        </w:rPr>
        <w:t xml:space="preserve">return to work of women on maternity leave  </w:t>
      </w:r>
    </w:p>
    <w:p w14:paraId="7D895F26" w14:textId="77777777" w:rsidR="00352D9A" w:rsidRPr="00AB506D" w:rsidRDefault="00352D9A" w:rsidP="00AB506D">
      <w:pPr>
        <w:widowControl w:val="0"/>
        <w:numPr>
          <w:ilvl w:val="0"/>
          <w:numId w:val="27"/>
        </w:numPr>
        <w:ind w:left="714" w:hanging="357"/>
        <w:jc w:val="both"/>
        <w:rPr>
          <w:rFonts w:ascii="Arial" w:hAnsi="Arial" w:cs="Arial"/>
          <w:sz w:val="22"/>
          <w:szCs w:val="22"/>
        </w:rPr>
      </w:pPr>
      <w:r w:rsidRPr="00AB506D">
        <w:rPr>
          <w:rFonts w:ascii="Arial" w:hAnsi="Arial" w:cs="Arial"/>
          <w:sz w:val="22"/>
          <w:szCs w:val="22"/>
        </w:rPr>
        <w:t xml:space="preserve">return to work of disabled employees following sick leave relating to their different </w:t>
      </w:r>
      <w:proofErr w:type="gramStart"/>
      <w:r w:rsidRPr="00AB506D">
        <w:rPr>
          <w:rFonts w:ascii="Arial" w:hAnsi="Arial" w:cs="Arial"/>
          <w:sz w:val="22"/>
          <w:szCs w:val="22"/>
        </w:rPr>
        <w:t xml:space="preserve">ability  </w:t>
      </w:r>
      <w:r w:rsidRPr="00AB506D">
        <w:rPr>
          <w:rFonts w:ascii="Arial" w:eastAsia="Segoe UI Symbol" w:hAnsi="Arial" w:cs="Arial"/>
          <w:sz w:val="22"/>
          <w:szCs w:val="22"/>
        </w:rPr>
        <w:t>•</w:t>
      </w:r>
      <w:proofErr w:type="gramEnd"/>
      <w:r w:rsidRPr="00AB506D">
        <w:rPr>
          <w:rFonts w:ascii="Arial" w:eastAsia="Arial" w:hAnsi="Arial" w:cs="Arial"/>
          <w:sz w:val="22"/>
          <w:szCs w:val="22"/>
        </w:rPr>
        <w:t xml:space="preserve"> </w:t>
      </w:r>
      <w:r w:rsidRPr="00AB506D">
        <w:rPr>
          <w:rFonts w:ascii="Arial" w:eastAsia="Arial" w:hAnsi="Arial" w:cs="Arial"/>
          <w:sz w:val="22"/>
          <w:szCs w:val="22"/>
        </w:rPr>
        <w:tab/>
      </w:r>
      <w:r w:rsidRPr="00AB506D">
        <w:rPr>
          <w:rFonts w:ascii="Arial" w:hAnsi="Arial" w:cs="Arial"/>
          <w:sz w:val="22"/>
          <w:szCs w:val="22"/>
        </w:rPr>
        <w:t xml:space="preserve">appraisals  </w:t>
      </w:r>
    </w:p>
    <w:p w14:paraId="1A141F5B" w14:textId="77777777" w:rsidR="00352D9A" w:rsidRPr="00AB506D" w:rsidRDefault="00352D9A" w:rsidP="00AB506D">
      <w:pPr>
        <w:widowControl w:val="0"/>
        <w:numPr>
          <w:ilvl w:val="0"/>
          <w:numId w:val="27"/>
        </w:numPr>
        <w:ind w:left="714" w:hanging="357"/>
        <w:jc w:val="both"/>
        <w:rPr>
          <w:rFonts w:ascii="Arial" w:hAnsi="Arial" w:cs="Arial"/>
          <w:sz w:val="22"/>
          <w:szCs w:val="22"/>
        </w:rPr>
      </w:pPr>
      <w:r w:rsidRPr="00AB506D">
        <w:rPr>
          <w:rFonts w:ascii="Arial" w:hAnsi="Arial" w:cs="Arial"/>
          <w:sz w:val="22"/>
          <w:szCs w:val="22"/>
        </w:rPr>
        <w:t xml:space="preserve">grievances (including about harassment)  </w:t>
      </w:r>
    </w:p>
    <w:p w14:paraId="332761F9" w14:textId="77777777" w:rsidR="00352D9A" w:rsidRPr="00AB506D" w:rsidRDefault="00352D9A" w:rsidP="00AB506D">
      <w:pPr>
        <w:widowControl w:val="0"/>
        <w:numPr>
          <w:ilvl w:val="0"/>
          <w:numId w:val="27"/>
        </w:numPr>
        <w:ind w:left="714" w:hanging="357"/>
        <w:jc w:val="both"/>
        <w:rPr>
          <w:rFonts w:ascii="Arial" w:hAnsi="Arial" w:cs="Arial"/>
          <w:sz w:val="22"/>
          <w:szCs w:val="22"/>
        </w:rPr>
      </w:pPr>
      <w:r w:rsidRPr="00AB506D">
        <w:rPr>
          <w:rFonts w:ascii="Arial" w:hAnsi="Arial" w:cs="Arial"/>
          <w:sz w:val="22"/>
          <w:szCs w:val="22"/>
        </w:rPr>
        <w:lastRenderedPageBreak/>
        <w:t xml:space="preserve">disciplinary action (including for harassment)  </w:t>
      </w:r>
    </w:p>
    <w:p w14:paraId="1103A4ED" w14:textId="3704A016" w:rsidR="00352D9A" w:rsidRPr="00AB506D" w:rsidRDefault="00352D9A" w:rsidP="00AB506D">
      <w:pPr>
        <w:widowControl w:val="0"/>
        <w:numPr>
          <w:ilvl w:val="0"/>
          <w:numId w:val="27"/>
        </w:numPr>
        <w:spacing w:after="120"/>
        <w:ind w:left="714" w:hanging="357"/>
        <w:jc w:val="both"/>
        <w:rPr>
          <w:rFonts w:ascii="Arial" w:hAnsi="Arial" w:cs="Arial"/>
          <w:sz w:val="22"/>
          <w:szCs w:val="22"/>
        </w:rPr>
      </w:pPr>
      <w:r w:rsidRPr="00AB506D">
        <w:rPr>
          <w:rFonts w:ascii="Arial" w:hAnsi="Arial" w:cs="Arial"/>
          <w:sz w:val="22"/>
          <w:szCs w:val="22"/>
        </w:rPr>
        <w:t xml:space="preserve">dismissals and other reasons for leaving.  </w:t>
      </w:r>
    </w:p>
    <w:p w14:paraId="53DADAC8" w14:textId="39E21B57" w:rsidR="00352D9A" w:rsidRPr="00AB506D" w:rsidRDefault="0006243D" w:rsidP="00AB506D">
      <w:pPr>
        <w:widowControl w:val="0"/>
        <w:spacing w:after="120"/>
        <w:ind w:left="-5" w:hanging="10"/>
        <w:rPr>
          <w:rFonts w:ascii="Arial" w:hAnsi="Arial" w:cs="Arial"/>
          <w:sz w:val="22"/>
          <w:szCs w:val="22"/>
        </w:rPr>
      </w:pPr>
      <w:r w:rsidRPr="00AB506D">
        <w:rPr>
          <w:rFonts w:ascii="Arial" w:eastAsia="Century Gothic" w:hAnsi="Arial" w:cs="Arial"/>
          <w:b/>
          <w:sz w:val="22"/>
          <w:szCs w:val="22"/>
        </w:rPr>
        <w:t>We</w:t>
      </w:r>
      <w:r w:rsidR="00352D9A" w:rsidRPr="00AB506D">
        <w:rPr>
          <w:rFonts w:ascii="Arial" w:eastAsia="Century Gothic" w:hAnsi="Arial" w:cs="Arial"/>
          <w:b/>
          <w:sz w:val="22"/>
          <w:szCs w:val="22"/>
        </w:rPr>
        <w:t xml:space="preserve"> will ensure that teaching and support staff will:  </w:t>
      </w:r>
    </w:p>
    <w:p w14:paraId="0E081DD3" w14:textId="77777777" w:rsidR="00352D9A" w:rsidRPr="00AB506D" w:rsidRDefault="00352D9A" w:rsidP="00AB506D">
      <w:pPr>
        <w:widowControl w:val="0"/>
        <w:numPr>
          <w:ilvl w:val="0"/>
          <w:numId w:val="28"/>
        </w:numPr>
        <w:ind w:left="714" w:hanging="357"/>
        <w:jc w:val="both"/>
        <w:rPr>
          <w:rFonts w:ascii="Arial" w:hAnsi="Arial" w:cs="Arial"/>
          <w:sz w:val="22"/>
          <w:szCs w:val="22"/>
        </w:rPr>
      </w:pPr>
      <w:r w:rsidRPr="00AB506D">
        <w:rPr>
          <w:rFonts w:ascii="Arial" w:hAnsi="Arial" w:cs="Arial"/>
          <w:sz w:val="22"/>
          <w:szCs w:val="22"/>
        </w:rPr>
        <w:t xml:space="preserve">promote an inclusive and collaborative ethos in their classroom;  </w:t>
      </w:r>
    </w:p>
    <w:p w14:paraId="686CE218" w14:textId="77777777" w:rsidR="00352D9A" w:rsidRPr="00AB506D" w:rsidRDefault="00352D9A" w:rsidP="00AB506D">
      <w:pPr>
        <w:widowControl w:val="0"/>
        <w:numPr>
          <w:ilvl w:val="0"/>
          <w:numId w:val="28"/>
        </w:numPr>
        <w:ind w:left="714" w:hanging="357"/>
        <w:jc w:val="both"/>
        <w:rPr>
          <w:rFonts w:ascii="Arial" w:hAnsi="Arial" w:cs="Arial"/>
          <w:sz w:val="22"/>
          <w:szCs w:val="22"/>
        </w:rPr>
      </w:pPr>
      <w:r w:rsidRPr="00AB506D">
        <w:rPr>
          <w:rFonts w:ascii="Arial" w:hAnsi="Arial" w:cs="Arial"/>
          <w:sz w:val="22"/>
          <w:szCs w:val="22"/>
        </w:rPr>
        <w:t xml:space="preserve">challenge prejudice and discrimination;  </w:t>
      </w:r>
    </w:p>
    <w:p w14:paraId="342AA6A2" w14:textId="77777777" w:rsidR="00352D9A" w:rsidRPr="00AB506D" w:rsidRDefault="00352D9A" w:rsidP="00AB506D">
      <w:pPr>
        <w:widowControl w:val="0"/>
        <w:numPr>
          <w:ilvl w:val="0"/>
          <w:numId w:val="28"/>
        </w:numPr>
        <w:ind w:left="714" w:hanging="357"/>
        <w:jc w:val="both"/>
        <w:rPr>
          <w:rFonts w:ascii="Arial" w:hAnsi="Arial" w:cs="Arial"/>
          <w:sz w:val="22"/>
          <w:szCs w:val="22"/>
        </w:rPr>
      </w:pPr>
      <w:r w:rsidRPr="00AB506D">
        <w:rPr>
          <w:rFonts w:ascii="Arial" w:hAnsi="Arial" w:cs="Arial"/>
          <w:sz w:val="22"/>
          <w:szCs w:val="22"/>
        </w:rPr>
        <w:t xml:space="preserve">deal fairly and professionally with any prejudice-related incidents that may occur;  </w:t>
      </w:r>
    </w:p>
    <w:p w14:paraId="63476E9D" w14:textId="77777777" w:rsidR="00352D9A" w:rsidRPr="00AB506D" w:rsidRDefault="00352D9A" w:rsidP="00AB506D">
      <w:pPr>
        <w:widowControl w:val="0"/>
        <w:numPr>
          <w:ilvl w:val="0"/>
          <w:numId w:val="28"/>
        </w:numPr>
        <w:ind w:left="714" w:hanging="357"/>
        <w:jc w:val="both"/>
        <w:rPr>
          <w:rFonts w:ascii="Arial" w:hAnsi="Arial" w:cs="Arial"/>
          <w:sz w:val="22"/>
          <w:szCs w:val="22"/>
        </w:rPr>
      </w:pPr>
      <w:r w:rsidRPr="00AB506D">
        <w:rPr>
          <w:rFonts w:ascii="Arial" w:eastAsia="Century Gothic" w:hAnsi="Arial" w:cs="Arial"/>
          <w:sz w:val="22"/>
          <w:szCs w:val="22"/>
        </w:rPr>
        <w:t>plan and deliver curricular and lessons that reflect the school’</w:t>
      </w:r>
      <w:r w:rsidRPr="00AB506D">
        <w:rPr>
          <w:rFonts w:ascii="Arial" w:hAnsi="Arial" w:cs="Arial"/>
          <w:sz w:val="22"/>
          <w:szCs w:val="22"/>
        </w:rPr>
        <w:t xml:space="preserve">s principles, for example, in providing materials that give positive images in terms of race, gender and disability;  </w:t>
      </w:r>
    </w:p>
    <w:p w14:paraId="466B6E1A" w14:textId="77777777" w:rsidR="00352D9A" w:rsidRPr="00AB506D" w:rsidRDefault="00352D9A" w:rsidP="00AB506D">
      <w:pPr>
        <w:widowControl w:val="0"/>
        <w:numPr>
          <w:ilvl w:val="0"/>
          <w:numId w:val="28"/>
        </w:numPr>
        <w:ind w:left="714" w:hanging="357"/>
        <w:jc w:val="both"/>
        <w:rPr>
          <w:rFonts w:ascii="Arial" w:hAnsi="Arial" w:cs="Arial"/>
          <w:sz w:val="22"/>
          <w:szCs w:val="22"/>
        </w:rPr>
      </w:pPr>
      <w:r w:rsidRPr="00AB506D">
        <w:rPr>
          <w:rFonts w:ascii="Arial" w:hAnsi="Arial" w:cs="Arial"/>
          <w:sz w:val="22"/>
          <w:szCs w:val="22"/>
        </w:rPr>
        <w:t xml:space="preserve">maintain the highest expectations of success for all pupils;  </w:t>
      </w:r>
    </w:p>
    <w:p w14:paraId="226BB8F5" w14:textId="77777777" w:rsidR="00352D9A" w:rsidRPr="00AB506D" w:rsidRDefault="00352D9A" w:rsidP="00AB506D">
      <w:pPr>
        <w:widowControl w:val="0"/>
        <w:numPr>
          <w:ilvl w:val="0"/>
          <w:numId w:val="28"/>
        </w:numPr>
        <w:ind w:left="714" w:hanging="357"/>
        <w:jc w:val="both"/>
        <w:rPr>
          <w:rFonts w:ascii="Arial" w:hAnsi="Arial" w:cs="Arial"/>
          <w:sz w:val="22"/>
          <w:szCs w:val="22"/>
        </w:rPr>
      </w:pPr>
      <w:r w:rsidRPr="00AB506D">
        <w:rPr>
          <w:rFonts w:ascii="Arial" w:hAnsi="Arial" w:cs="Arial"/>
          <w:sz w:val="22"/>
          <w:szCs w:val="22"/>
        </w:rPr>
        <w:t xml:space="preserve">support different groups of pupils in their class through differentiated planning and teaching, especially those who may (sometimes temporarily) find aspects of academic learning difficult; and  </w:t>
      </w:r>
    </w:p>
    <w:p w14:paraId="19A35CDB" w14:textId="77777777" w:rsidR="00352D9A" w:rsidRPr="00AB506D" w:rsidRDefault="00352D9A" w:rsidP="00AB506D">
      <w:pPr>
        <w:widowControl w:val="0"/>
        <w:numPr>
          <w:ilvl w:val="0"/>
          <w:numId w:val="28"/>
        </w:numPr>
        <w:spacing w:after="120"/>
        <w:ind w:hanging="360"/>
        <w:jc w:val="both"/>
        <w:rPr>
          <w:rFonts w:ascii="Arial" w:hAnsi="Arial" w:cs="Arial"/>
          <w:sz w:val="22"/>
          <w:szCs w:val="22"/>
        </w:rPr>
      </w:pPr>
      <w:r w:rsidRPr="00AB506D">
        <w:rPr>
          <w:rFonts w:ascii="Arial" w:hAnsi="Arial" w:cs="Arial"/>
          <w:sz w:val="22"/>
          <w:szCs w:val="22"/>
        </w:rPr>
        <w:t xml:space="preserve">stay up-to-date with equalities legislation relevant to their work.  </w:t>
      </w:r>
    </w:p>
    <w:p w14:paraId="2B2E0CD6" w14:textId="77777777" w:rsidR="00352D9A" w:rsidRPr="00AB506D" w:rsidRDefault="00352D9A" w:rsidP="00AB506D">
      <w:pPr>
        <w:widowControl w:val="0"/>
        <w:spacing w:after="120"/>
        <w:ind w:left="-5" w:hanging="10"/>
        <w:rPr>
          <w:rFonts w:ascii="Arial" w:hAnsi="Arial" w:cs="Arial"/>
          <w:sz w:val="22"/>
          <w:szCs w:val="22"/>
        </w:rPr>
      </w:pPr>
      <w:r w:rsidRPr="00AB506D">
        <w:rPr>
          <w:rFonts w:ascii="Arial" w:eastAsia="Century Gothic" w:hAnsi="Arial" w:cs="Arial"/>
          <w:b/>
          <w:sz w:val="22"/>
          <w:szCs w:val="22"/>
        </w:rPr>
        <w:t xml:space="preserve">Visitors </w:t>
      </w:r>
    </w:p>
    <w:p w14:paraId="20AF27F7" w14:textId="77777777" w:rsidR="00352D9A" w:rsidRPr="00AB506D" w:rsidRDefault="00352D9A" w:rsidP="00AB506D">
      <w:pPr>
        <w:widowControl w:val="0"/>
        <w:spacing w:after="120"/>
        <w:jc w:val="both"/>
        <w:rPr>
          <w:rFonts w:ascii="Arial" w:hAnsi="Arial" w:cs="Arial"/>
          <w:sz w:val="22"/>
          <w:szCs w:val="22"/>
        </w:rPr>
      </w:pPr>
      <w:r w:rsidRPr="00AB506D">
        <w:rPr>
          <w:rFonts w:ascii="Arial" w:hAnsi="Arial" w:cs="Arial"/>
          <w:sz w:val="22"/>
          <w:szCs w:val="22"/>
        </w:rPr>
        <w:t xml:space="preserve">All visitors to the school, including parents and carers are expected to support our commitment to equalities and comply with this policy. </w:t>
      </w:r>
    </w:p>
    <w:p w14:paraId="70653400" w14:textId="5835B5BC" w:rsidR="00352D9A" w:rsidRPr="00AB506D" w:rsidRDefault="00352D9A" w:rsidP="00AB506D">
      <w:pPr>
        <w:widowControl w:val="0"/>
        <w:spacing w:after="120"/>
        <w:rPr>
          <w:rFonts w:ascii="Arial" w:hAnsi="Arial" w:cs="Arial"/>
          <w:sz w:val="22"/>
          <w:szCs w:val="22"/>
        </w:rPr>
      </w:pPr>
      <w:r w:rsidRPr="00AB506D">
        <w:rPr>
          <w:rFonts w:ascii="Arial" w:eastAsia="Century Gothic" w:hAnsi="Arial" w:cs="Arial"/>
          <w:b/>
          <w:sz w:val="22"/>
          <w:szCs w:val="22"/>
        </w:rPr>
        <w:t xml:space="preserve">Disseminating the policy </w:t>
      </w:r>
      <w:r w:rsidRPr="00AB506D">
        <w:rPr>
          <w:rFonts w:ascii="Arial" w:hAnsi="Arial" w:cs="Arial"/>
          <w:sz w:val="22"/>
          <w:szCs w:val="22"/>
        </w:rPr>
        <w:t xml:space="preserve"> </w:t>
      </w:r>
    </w:p>
    <w:p w14:paraId="7588D404" w14:textId="77777777" w:rsidR="00352D9A" w:rsidRPr="00AB506D" w:rsidRDefault="00352D9A" w:rsidP="00AB506D">
      <w:pPr>
        <w:widowControl w:val="0"/>
        <w:numPr>
          <w:ilvl w:val="0"/>
          <w:numId w:val="29"/>
        </w:numPr>
        <w:ind w:left="714" w:hanging="357"/>
        <w:jc w:val="both"/>
        <w:rPr>
          <w:rFonts w:ascii="Arial" w:hAnsi="Arial" w:cs="Arial"/>
          <w:sz w:val="22"/>
          <w:szCs w:val="22"/>
        </w:rPr>
      </w:pPr>
      <w:r w:rsidRPr="00AB506D">
        <w:rPr>
          <w:rFonts w:ascii="Arial" w:hAnsi="Arial" w:cs="Arial"/>
          <w:sz w:val="22"/>
          <w:szCs w:val="22"/>
        </w:rPr>
        <w:t xml:space="preserve">This Equality Policy is available on the school website and as part of induction for new staff.  </w:t>
      </w:r>
    </w:p>
    <w:p w14:paraId="1D3A8C93" w14:textId="77777777" w:rsidR="00352D9A" w:rsidRPr="00AB506D" w:rsidRDefault="00352D9A" w:rsidP="00AB506D">
      <w:pPr>
        <w:widowControl w:val="0"/>
        <w:numPr>
          <w:ilvl w:val="0"/>
          <w:numId w:val="29"/>
        </w:numPr>
        <w:ind w:left="714" w:hanging="357"/>
        <w:jc w:val="both"/>
        <w:rPr>
          <w:rFonts w:ascii="Arial" w:hAnsi="Arial" w:cs="Arial"/>
          <w:sz w:val="22"/>
          <w:szCs w:val="22"/>
        </w:rPr>
      </w:pPr>
      <w:r w:rsidRPr="00AB506D">
        <w:rPr>
          <w:rFonts w:ascii="Arial" w:hAnsi="Arial" w:cs="Arial"/>
          <w:sz w:val="22"/>
          <w:szCs w:val="22"/>
        </w:rPr>
        <w:t xml:space="preserve">We ensure that the whole school community knows about the policy, objectives and data through the school newsletter, assemblies, staff meetings and other communications.  </w:t>
      </w:r>
    </w:p>
    <w:p w14:paraId="6A2FA543" w14:textId="77777777" w:rsidR="00352D9A" w:rsidRPr="00AB506D" w:rsidRDefault="00352D9A" w:rsidP="00AB506D">
      <w:pPr>
        <w:widowControl w:val="0"/>
        <w:numPr>
          <w:ilvl w:val="0"/>
          <w:numId w:val="29"/>
        </w:numPr>
        <w:spacing w:after="120"/>
        <w:ind w:hanging="360"/>
        <w:jc w:val="both"/>
        <w:rPr>
          <w:rFonts w:ascii="Arial" w:hAnsi="Arial" w:cs="Arial"/>
          <w:sz w:val="22"/>
          <w:szCs w:val="22"/>
        </w:rPr>
      </w:pPr>
      <w:r w:rsidRPr="00AB506D">
        <w:rPr>
          <w:rFonts w:ascii="Arial" w:hAnsi="Arial" w:cs="Arial"/>
          <w:sz w:val="22"/>
          <w:szCs w:val="22"/>
        </w:rPr>
        <w:t xml:space="preserve">We will collect and use workforce information to effectively meet the general equality duty. </w:t>
      </w:r>
    </w:p>
    <w:p w14:paraId="03448B8C" w14:textId="77777777" w:rsidR="00352D9A" w:rsidRPr="00AB506D" w:rsidRDefault="00352D9A" w:rsidP="00AB506D">
      <w:pPr>
        <w:widowControl w:val="0"/>
        <w:spacing w:after="120"/>
        <w:ind w:left="-5" w:hanging="10"/>
        <w:rPr>
          <w:rFonts w:ascii="Arial" w:hAnsi="Arial" w:cs="Arial"/>
          <w:sz w:val="22"/>
          <w:szCs w:val="22"/>
        </w:rPr>
      </w:pPr>
      <w:r w:rsidRPr="00AB506D">
        <w:rPr>
          <w:rFonts w:ascii="Arial" w:eastAsia="Century Gothic" w:hAnsi="Arial" w:cs="Arial"/>
          <w:b/>
          <w:sz w:val="22"/>
          <w:szCs w:val="22"/>
        </w:rPr>
        <w:t xml:space="preserve">Complaints </w:t>
      </w:r>
    </w:p>
    <w:p w14:paraId="77AA1CEC" w14:textId="399E92CC" w:rsidR="00352D9A" w:rsidRPr="00AB506D" w:rsidRDefault="00352D9A" w:rsidP="00AB506D">
      <w:pPr>
        <w:widowControl w:val="0"/>
        <w:spacing w:after="120"/>
        <w:ind w:left="-15" w:right="1000"/>
        <w:rPr>
          <w:rFonts w:ascii="Arial" w:hAnsi="Arial" w:cs="Arial"/>
          <w:sz w:val="22"/>
          <w:szCs w:val="22"/>
        </w:rPr>
      </w:pPr>
      <w:r w:rsidRPr="00AB506D">
        <w:rPr>
          <w:rFonts w:ascii="Arial" w:hAnsi="Arial" w:cs="Arial"/>
          <w:sz w:val="22"/>
          <w:szCs w:val="22"/>
        </w:rPr>
        <w:t xml:space="preserve">Complaints arising from the operation of this policy will be dealt with in line with </w:t>
      </w:r>
      <w:r w:rsidRPr="00AB506D">
        <w:rPr>
          <w:rFonts w:ascii="Arial" w:eastAsia="Century Gothic" w:hAnsi="Arial" w:cs="Arial"/>
          <w:sz w:val="22"/>
          <w:szCs w:val="22"/>
        </w:rPr>
        <w:t>the school’s complaints procedure</w:t>
      </w:r>
      <w:r w:rsidRPr="00AB506D">
        <w:rPr>
          <w:rFonts w:ascii="Arial" w:hAnsi="Arial" w:cs="Arial"/>
          <w:sz w:val="22"/>
          <w:szCs w:val="22"/>
        </w:rPr>
        <w:t xml:space="preserve"> </w:t>
      </w:r>
    </w:p>
    <w:p w14:paraId="7FECD782" w14:textId="2D6D55AE" w:rsidR="00FE0F3C" w:rsidRPr="00AB506D" w:rsidRDefault="00FE0F3C" w:rsidP="00AB506D">
      <w:pPr>
        <w:widowControl w:val="0"/>
        <w:spacing w:after="120"/>
        <w:ind w:left="-15" w:right="1000"/>
        <w:rPr>
          <w:rFonts w:ascii="Arial" w:hAnsi="Arial" w:cs="Arial"/>
          <w:sz w:val="22"/>
          <w:szCs w:val="22"/>
        </w:rPr>
      </w:pPr>
    </w:p>
    <w:tbl>
      <w:tblPr>
        <w:tblpPr w:leftFromText="180" w:rightFromText="180" w:vertAnchor="text" w:horzAnchor="margin" w:tblpXSpec="center" w:tblpY="7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4536"/>
      </w:tblGrid>
      <w:tr w:rsidR="001F5EF0" w:rsidRPr="00565209" w14:paraId="45961BD6" w14:textId="77777777" w:rsidTr="006A5C8B">
        <w:trPr>
          <w:trHeight w:val="350"/>
        </w:trPr>
        <w:tc>
          <w:tcPr>
            <w:tcW w:w="3256" w:type="dxa"/>
            <w:vAlign w:val="center"/>
          </w:tcPr>
          <w:p w14:paraId="43B55B2C" w14:textId="77777777" w:rsidR="001F5EF0" w:rsidRPr="00565209" w:rsidRDefault="001F5EF0" w:rsidP="006A5C8B">
            <w:pPr>
              <w:widowControl w:val="0"/>
              <w:autoSpaceDE w:val="0"/>
              <w:autoSpaceDN w:val="0"/>
              <w:adjustRightInd w:val="0"/>
              <w:rPr>
                <w:rFonts w:ascii="Arial" w:hAnsi="Arial" w:cs="Arial"/>
                <w:b/>
              </w:rPr>
            </w:pPr>
            <w:r w:rsidRPr="00565209">
              <w:rPr>
                <w:rFonts w:ascii="Arial" w:hAnsi="Arial" w:cs="Arial"/>
                <w:b/>
              </w:rPr>
              <w:t>File name</w:t>
            </w:r>
          </w:p>
        </w:tc>
        <w:tc>
          <w:tcPr>
            <w:tcW w:w="4536" w:type="dxa"/>
            <w:vAlign w:val="center"/>
          </w:tcPr>
          <w:p w14:paraId="1F777A28" w14:textId="72DDB7B2" w:rsidR="001F5EF0" w:rsidRPr="00565209" w:rsidRDefault="001F5EF0" w:rsidP="006A5C8B">
            <w:pPr>
              <w:widowControl w:val="0"/>
              <w:autoSpaceDE w:val="0"/>
              <w:autoSpaceDN w:val="0"/>
              <w:adjustRightInd w:val="0"/>
              <w:rPr>
                <w:rFonts w:ascii="Arial" w:hAnsi="Arial" w:cs="Arial"/>
              </w:rPr>
            </w:pPr>
            <w:r w:rsidRPr="00565209">
              <w:rPr>
                <w:rFonts w:ascii="Arial" w:hAnsi="Arial" w:cs="Arial"/>
              </w:rPr>
              <w:fldChar w:fldCharType="begin"/>
            </w:r>
            <w:r w:rsidRPr="00565209">
              <w:rPr>
                <w:rFonts w:ascii="Arial" w:hAnsi="Arial" w:cs="Arial"/>
              </w:rPr>
              <w:instrText xml:space="preserve"> FILENAME   \* MERGEFORMAT </w:instrText>
            </w:r>
            <w:r w:rsidRPr="00565209">
              <w:rPr>
                <w:rFonts w:ascii="Arial" w:hAnsi="Arial" w:cs="Arial"/>
              </w:rPr>
              <w:fldChar w:fldCharType="separate"/>
            </w:r>
            <w:r>
              <w:rPr>
                <w:rFonts w:ascii="Arial" w:hAnsi="Arial" w:cs="Arial"/>
                <w:noProof/>
              </w:rPr>
              <w:t>Federation Equalities Policy 2022.docx</w:t>
            </w:r>
            <w:r w:rsidRPr="00565209">
              <w:rPr>
                <w:rFonts w:ascii="Arial" w:hAnsi="Arial" w:cs="Arial"/>
              </w:rPr>
              <w:fldChar w:fldCharType="end"/>
            </w:r>
          </w:p>
        </w:tc>
      </w:tr>
      <w:tr w:rsidR="001F5EF0" w:rsidRPr="00565209" w14:paraId="63AE801E" w14:textId="77777777" w:rsidTr="006A5C8B">
        <w:trPr>
          <w:trHeight w:val="348"/>
        </w:trPr>
        <w:tc>
          <w:tcPr>
            <w:tcW w:w="3256" w:type="dxa"/>
            <w:vAlign w:val="center"/>
          </w:tcPr>
          <w:p w14:paraId="2AB6A946" w14:textId="77777777" w:rsidR="001F5EF0" w:rsidRPr="00565209" w:rsidRDefault="001F5EF0" w:rsidP="006A5C8B">
            <w:pPr>
              <w:widowControl w:val="0"/>
              <w:autoSpaceDE w:val="0"/>
              <w:autoSpaceDN w:val="0"/>
              <w:adjustRightInd w:val="0"/>
              <w:rPr>
                <w:rFonts w:ascii="Arial" w:hAnsi="Arial" w:cs="Arial"/>
                <w:b/>
              </w:rPr>
            </w:pPr>
            <w:r w:rsidRPr="00565209">
              <w:rPr>
                <w:rFonts w:ascii="Arial" w:hAnsi="Arial" w:cs="Arial"/>
                <w:b/>
              </w:rPr>
              <w:t>Date of latest revision</w:t>
            </w:r>
          </w:p>
        </w:tc>
        <w:tc>
          <w:tcPr>
            <w:tcW w:w="4536" w:type="dxa"/>
            <w:vAlign w:val="center"/>
          </w:tcPr>
          <w:p w14:paraId="3C88B5AD" w14:textId="77777777" w:rsidR="001F5EF0" w:rsidRPr="00565209" w:rsidRDefault="001F5EF0" w:rsidP="006A5C8B">
            <w:pPr>
              <w:widowControl w:val="0"/>
              <w:autoSpaceDE w:val="0"/>
              <w:autoSpaceDN w:val="0"/>
              <w:adjustRightInd w:val="0"/>
              <w:rPr>
                <w:rFonts w:ascii="Arial" w:hAnsi="Arial" w:cs="Arial"/>
              </w:rPr>
            </w:pPr>
            <w:r>
              <w:rPr>
                <w:rFonts w:ascii="Arial" w:hAnsi="Arial" w:cs="Arial"/>
              </w:rPr>
              <w:t>October 2022</w:t>
            </w:r>
          </w:p>
        </w:tc>
      </w:tr>
      <w:tr w:rsidR="001F5EF0" w:rsidRPr="00565209" w14:paraId="6B8BBD8E" w14:textId="77777777" w:rsidTr="006A5C8B">
        <w:trPr>
          <w:trHeight w:val="344"/>
        </w:trPr>
        <w:tc>
          <w:tcPr>
            <w:tcW w:w="3256" w:type="dxa"/>
            <w:vAlign w:val="center"/>
          </w:tcPr>
          <w:p w14:paraId="3875E9AC" w14:textId="77777777" w:rsidR="001F5EF0" w:rsidRPr="00565209" w:rsidRDefault="001F5EF0" w:rsidP="006A5C8B">
            <w:pPr>
              <w:widowControl w:val="0"/>
              <w:autoSpaceDE w:val="0"/>
              <w:autoSpaceDN w:val="0"/>
              <w:adjustRightInd w:val="0"/>
              <w:rPr>
                <w:rFonts w:ascii="Arial" w:hAnsi="Arial" w:cs="Arial"/>
                <w:b/>
              </w:rPr>
            </w:pPr>
            <w:r w:rsidRPr="00565209">
              <w:rPr>
                <w:rFonts w:ascii="Arial" w:hAnsi="Arial" w:cs="Arial"/>
                <w:b/>
              </w:rPr>
              <w:t>Date Ratified by Governors</w:t>
            </w:r>
          </w:p>
        </w:tc>
        <w:tc>
          <w:tcPr>
            <w:tcW w:w="4536" w:type="dxa"/>
            <w:vAlign w:val="center"/>
          </w:tcPr>
          <w:p w14:paraId="1E923F1B" w14:textId="77777777" w:rsidR="001F5EF0" w:rsidRPr="00565209" w:rsidRDefault="001F5EF0" w:rsidP="006A5C8B">
            <w:pPr>
              <w:widowControl w:val="0"/>
              <w:autoSpaceDE w:val="0"/>
              <w:autoSpaceDN w:val="0"/>
              <w:adjustRightInd w:val="0"/>
              <w:rPr>
                <w:rFonts w:ascii="Arial" w:hAnsi="Arial" w:cs="Arial"/>
              </w:rPr>
            </w:pPr>
            <w:r>
              <w:rPr>
                <w:rFonts w:ascii="Arial" w:hAnsi="Arial" w:cs="Arial"/>
              </w:rPr>
              <w:t>20</w:t>
            </w:r>
            <w:r w:rsidRPr="002A4025">
              <w:rPr>
                <w:rFonts w:ascii="Arial" w:hAnsi="Arial" w:cs="Arial"/>
                <w:vertAlign w:val="superscript"/>
              </w:rPr>
              <w:t>th</w:t>
            </w:r>
            <w:r>
              <w:rPr>
                <w:rFonts w:ascii="Arial" w:hAnsi="Arial" w:cs="Arial"/>
              </w:rPr>
              <w:t xml:space="preserve"> October 2022</w:t>
            </w:r>
          </w:p>
        </w:tc>
      </w:tr>
      <w:tr w:rsidR="001F5EF0" w:rsidRPr="00565209" w14:paraId="656338A6" w14:textId="77777777" w:rsidTr="006A5C8B">
        <w:trPr>
          <w:trHeight w:val="354"/>
        </w:trPr>
        <w:tc>
          <w:tcPr>
            <w:tcW w:w="3256" w:type="dxa"/>
            <w:vAlign w:val="center"/>
          </w:tcPr>
          <w:p w14:paraId="6AF3ED1D" w14:textId="77777777" w:rsidR="001F5EF0" w:rsidRPr="00565209" w:rsidRDefault="001F5EF0" w:rsidP="006A5C8B">
            <w:pPr>
              <w:widowControl w:val="0"/>
              <w:autoSpaceDE w:val="0"/>
              <w:autoSpaceDN w:val="0"/>
              <w:adjustRightInd w:val="0"/>
              <w:rPr>
                <w:rFonts w:ascii="Arial" w:hAnsi="Arial" w:cs="Arial"/>
                <w:b/>
              </w:rPr>
            </w:pPr>
            <w:r w:rsidRPr="00565209">
              <w:rPr>
                <w:rFonts w:ascii="Arial" w:hAnsi="Arial" w:cs="Arial"/>
                <w:b/>
              </w:rPr>
              <w:t>Date of Review</w:t>
            </w:r>
          </w:p>
        </w:tc>
        <w:tc>
          <w:tcPr>
            <w:tcW w:w="4536" w:type="dxa"/>
            <w:vAlign w:val="center"/>
          </w:tcPr>
          <w:p w14:paraId="2ADC6D8B" w14:textId="77777777" w:rsidR="001F5EF0" w:rsidRPr="00565209" w:rsidRDefault="001F5EF0" w:rsidP="006A5C8B">
            <w:pPr>
              <w:widowControl w:val="0"/>
              <w:autoSpaceDE w:val="0"/>
              <w:autoSpaceDN w:val="0"/>
              <w:adjustRightInd w:val="0"/>
              <w:rPr>
                <w:rFonts w:ascii="Arial" w:hAnsi="Arial" w:cs="Arial"/>
              </w:rPr>
            </w:pPr>
            <w:r w:rsidRPr="00565209">
              <w:rPr>
                <w:rFonts w:ascii="Arial" w:hAnsi="Arial" w:cs="Arial"/>
              </w:rPr>
              <w:t>Summer 202</w:t>
            </w:r>
            <w:r>
              <w:rPr>
                <w:rFonts w:ascii="Arial" w:hAnsi="Arial" w:cs="Arial"/>
              </w:rPr>
              <w:t>5</w:t>
            </w:r>
          </w:p>
        </w:tc>
      </w:tr>
    </w:tbl>
    <w:p w14:paraId="0A6FF7A0" w14:textId="49214B62" w:rsidR="00FE0F3C" w:rsidRDefault="00FE0F3C" w:rsidP="00AB506D">
      <w:pPr>
        <w:widowControl w:val="0"/>
        <w:spacing w:after="120"/>
        <w:rPr>
          <w:rFonts w:ascii="Arial" w:hAnsi="Arial" w:cs="Arial"/>
          <w:sz w:val="22"/>
          <w:szCs w:val="22"/>
        </w:rPr>
      </w:pPr>
    </w:p>
    <w:p w14:paraId="1D55C778" w14:textId="7ED20A66" w:rsidR="001F5EF0" w:rsidRDefault="001F5EF0" w:rsidP="00AB506D">
      <w:pPr>
        <w:widowControl w:val="0"/>
        <w:spacing w:after="120"/>
        <w:rPr>
          <w:rFonts w:ascii="Arial" w:hAnsi="Arial" w:cs="Arial"/>
          <w:sz w:val="22"/>
          <w:szCs w:val="22"/>
        </w:rPr>
      </w:pPr>
    </w:p>
    <w:p w14:paraId="5AE5FA04" w14:textId="77777777" w:rsidR="001F5EF0" w:rsidRPr="00AB506D" w:rsidRDefault="001F5EF0" w:rsidP="00AB506D">
      <w:pPr>
        <w:widowControl w:val="0"/>
        <w:spacing w:after="120"/>
        <w:rPr>
          <w:rFonts w:ascii="Arial" w:hAnsi="Arial" w:cs="Arial"/>
          <w:sz w:val="22"/>
          <w:szCs w:val="22"/>
        </w:rPr>
      </w:pPr>
    </w:p>
    <w:p w14:paraId="567CBD1D" w14:textId="77777777" w:rsidR="00FE0F3C" w:rsidRPr="00AB506D" w:rsidRDefault="00FE0F3C" w:rsidP="00AB506D">
      <w:pPr>
        <w:widowControl w:val="0"/>
        <w:spacing w:after="120"/>
        <w:ind w:left="-15" w:right="1000"/>
        <w:rPr>
          <w:rFonts w:ascii="Arial" w:hAnsi="Arial" w:cs="Arial"/>
          <w:sz w:val="22"/>
          <w:szCs w:val="22"/>
        </w:rPr>
      </w:pPr>
    </w:p>
    <w:sectPr w:rsidR="00FE0F3C" w:rsidRPr="00AB506D" w:rsidSect="002A2056">
      <w:headerReference w:type="default" r:id="rId7"/>
      <w:footerReference w:type="even" r:id="rId8"/>
      <w:footerReference w:type="default" r:id="rId9"/>
      <w:headerReference w:type="first" r:id="rId10"/>
      <w:pgSz w:w="11906" w:h="16838"/>
      <w:pgMar w:top="1135" w:right="707" w:bottom="1134" w:left="1247"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E46E" w14:textId="77777777" w:rsidR="00A523CF" w:rsidRDefault="00A523CF" w:rsidP="003E4796">
      <w:r>
        <w:separator/>
      </w:r>
    </w:p>
  </w:endnote>
  <w:endnote w:type="continuationSeparator" w:id="0">
    <w:p w14:paraId="1559F9F4" w14:textId="77777777" w:rsidR="00A523CF" w:rsidRDefault="00A523CF" w:rsidP="003E4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C808" w14:textId="77777777" w:rsidR="00841B98" w:rsidRDefault="00841B98" w:rsidP="007527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9BAC809" w14:textId="77777777" w:rsidR="00841B98" w:rsidRDefault="00841B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3167"/>
      <w:docPartObj>
        <w:docPartGallery w:val="Page Numbers (Bottom of Page)"/>
        <w:docPartUnique/>
      </w:docPartObj>
    </w:sdtPr>
    <w:sdtEndPr>
      <w:rPr>
        <w:rFonts w:ascii="Arial" w:hAnsi="Arial" w:cs="Arial"/>
        <w:sz w:val="22"/>
        <w:szCs w:val="22"/>
      </w:rPr>
    </w:sdtEndPr>
    <w:sdtContent>
      <w:p w14:paraId="39BAC80A" w14:textId="77777777" w:rsidR="00841B98" w:rsidRPr="00582035" w:rsidRDefault="00841B98">
        <w:pPr>
          <w:pStyle w:val="Footer"/>
          <w:jc w:val="right"/>
          <w:rPr>
            <w:rFonts w:ascii="Arial" w:hAnsi="Arial" w:cs="Arial"/>
            <w:sz w:val="22"/>
            <w:szCs w:val="22"/>
          </w:rPr>
        </w:pPr>
        <w:r w:rsidRPr="00582035">
          <w:rPr>
            <w:rFonts w:ascii="Arial" w:hAnsi="Arial" w:cs="Arial"/>
            <w:sz w:val="22"/>
            <w:szCs w:val="22"/>
          </w:rPr>
          <w:fldChar w:fldCharType="begin"/>
        </w:r>
        <w:r w:rsidRPr="00582035">
          <w:rPr>
            <w:rFonts w:ascii="Arial" w:hAnsi="Arial" w:cs="Arial"/>
            <w:sz w:val="22"/>
            <w:szCs w:val="22"/>
          </w:rPr>
          <w:instrText xml:space="preserve"> PAGE   \* MERGEFORMAT </w:instrText>
        </w:r>
        <w:r w:rsidRPr="00582035">
          <w:rPr>
            <w:rFonts w:ascii="Arial" w:hAnsi="Arial" w:cs="Arial"/>
            <w:sz w:val="22"/>
            <w:szCs w:val="22"/>
          </w:rPr>
          <w:fldChar w:fldCharType="separate"/>
        </w:r>
        <w:r w:rsidR="00AA2586">
          <w:rPr>
            <w:rFonts w:ascii="Arial" w:hAnsi="Arial" w:cs="Arial"/>
            <w:noProof/>
            <w:sz w:val="22"/>
            <w:szCs w:val="22"/>
          </w:rPr>
          <w:t>6</w:t>
        </w:r>
        <w:r w:rsidRPr="00582035">
          <w:rPr>
            <w:rFonts w:ascii="Arial" w:hAnsi="Arial" w:cs="Arial"/>
            <w:noProof/>
            <w:sz w:val="22"/>
            <w:szCs w:val="22"/>
          </w:rPr>
          <w:fldChar w:fldCharType="end"/>
        </w:r>
      </w:p>
    </w:sdtContent>
  </w:sdt>
  <w:p w14:paraId="39BAC80B" w14:textId="77777777" w:rsidR="00841B98" w:rsidRPr="00771906" w:rsidRDefault="00841B98">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0E1A3" w14:textId="77777777" w:rsidR="00A523CF" w:rsidRDefault="00A523CF" w:rsidP="003E4796">
      <w:r>
        <w:separator/>
      </w:r>
    </w:p>
  </w:footnote>
  <w:footnote w:type="continuationSeparator" w:id="0">
    <w:p w14:paraId="1BF008D5" w14:textId="77777777" w:rsidR="00A523CF" w:rsidRDefault="00A523CF" w:rsidP="003E4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352137"/>
      <w:docPartObj>
        <w:docPartGallery w:val="Page Numbers (Top of Page)"/>
        <w:docPartUnique/>
      </w:docPartObj>
    </w:sdtPr>
    <w:sdtEndPr>
      <w:rPr>
        <w:rFonts w:ascii="Arial" w:hAnsi="Arial" w:cs="Arial"/>
        <w:noProof/>
        <w:sz w:val="22"/>
        <w:szCs w:val="22"/>
      </w:rPr>
    </w:sdtEndPr>
    <w:sdtContent>
      <w:p w14:paraId="4F5B855A" w14:textId="33AB0480" w:rsidR="000F1236" w:rsidRPr="000F1236" w:rsidRDefault="000F1236" w:rsidP="000F1236">
        <w:pPr>
          <w:pStyle w:val="Header"/>
          <w:spacing w:after="120"/>
          <w:jc w:val="center"/>
        </w:pPr>
        <w:r w:rsidRPr="000F1236">
          <w:rPr>
            <w:rFonts w:ascii="Arial" w:hAnsi="Arial" w:cs="Arial"/>
          </w:rPr>
          <w:t>The Federation of St. John’s &amp; St Paul’s Whitechapel CE Primary Schools</w:t>
        </w:r>
        <w:r>
          <w:rPr>
            <w:rFonts w:ascii="Arial" w:hAnsi="Arial" w:cs="Arial"/>
          </w:rPr>
          <w:t xml:space="preserve"> - </w:t>
        </w:r>
        <w:r w:rsidRPr="000F1236">
          <w:rPr>
            <w:rFonts w:ascii="Arial" w:eastAsiaTheme="minorHAnsi" w:hAnsi="Arial" w:cs="Arial"/>
            <w:bCs/>
          </w:rPr>
          <w:t>EQUALITIES POLICY</w:t>
        </w:r>
      </w:p>
      <w:p w14:paraId="3CF5273F" w14:textId="0D534A71" w:rsidR="006C16C7" w:rsidRPr="006C16C7" w:rsidRDefault="006C16C7">
        <w:pPr>
          <w:pStyle w:val="Header"/>
          <w:jc w:val="right"/>
          <w:rPr>
            <w:rFonts w:ascii="Arial" w:hAnsi="Arial" w:cs="Arial"/>
            <w:sz w:val="22"/>
            <w:szCs w:val="22"/>
          </w:rPr>
        </w:pPr>
        <w:r w:rsidRPr="006C16C7">
          <w:rPr>
            <w:rFonts w:ascii="Arial" w:hAnsi="Arial" w:cs="Arial"/>
            <w:sz w:val="22"/>
            <w:szCs w:val="22"/>
          </w:rPr>
          <w:fldChar w:fldCharType="begin"/>
        </w:r>
        <w:r w:rsidRPr="006C16C7">
          <w:rPr>
            <w:rFonts w:ascii="Arial" w:hAnsi="Arial" w:cs="Arial"/>
            <w:sz w:val="22"/>
            <w:szCs w:val="22"/>
          </w:rPr>
          <w:instrText xml:space="preserve"> PAGE   \* MERGEFORMAT </w:instrText>
        </w:r>
        <w:r w:rsidRPr="006C16C7">
          <w:rPr>
            <w:rFonts w:ascii="Arial" w:hAnsi="Arial" w:cs="Arial"/>
            <w:sz w:val="22"/>
            <w:szCs w:val="22"/>
          </w:rPr>
          <w:fldChar w:fldCharType="separate"/>
        </w:r>
        <w:r w:rsidRPr="006C16C7">
          <w:rPr>
            <w:rFonts w:ascii="Arial" w:hAnsi="Arial" w:cs="Arial"/>
            <w:noProof/>
            <w:sz w:val="22"/>
            <w:szCs w:val="22"/>
          </w:rPr>
          <w:t>2</w:t>
        </w:r>
        <w:r w:rsidRPr="006C16C7">
          <w:rPr>
            <w:rFonts w:ascii="Arial" w:hAnsi="Arial" w:cs="Arial"/>
            <w:noProof/>
            <w:sz w:val="22"/>
            <w:szCs w:val="22"/>
          </w:rPr>
          <w:fldChar w:fldCharType="end"/>
        </w:r>
      </w:p>
    </w:sdtContent>
  </w:sdt>
  <w:p w14:paraId="216AE008" w14:textId="77777777" w:rsidR="006C16C7" w:rsidRDefault="006C1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AC80C" w14:textId="6109761F" w:rsidR="00841B98" w:rsidRPr="00AB506D" w:rsidRDefault="00841B98" w:rsidP="00AB506D">
    <w:pPr>
      <w:pStyle w:val="Header"/>
      <w:spacing w:after="120"/>
      <w:jc w:val="center"/>
      <w:rPr>
        <w:rFonts w:ascii="Arial" w:hAnsi="Arial" w:cs="Arial"/>
        <w:b/>
        <w:sz w:val="24"/>
        <w:szCs w:val="24"/>
      </w:rPr>
    </w:pPr>
    <w:r w:rsidRPr="00AB506D">
      <w:rPr>
        <w:rFonts w:ascii="Arial" w:hAnsi="Arial" w:cs="Arial"/>
        <w:b/>
        <w:sz w:val="24"/>
        <w:szCs w:val="24"/>
      </w:rPr>
      <w:t>The Federation of St. John’s &amp; St Paul’s Whitechapel CE Primary Schools</w:t>
    </w:r>
  </w:p>
  <w:p w14:paraId="39BAC80D" w14:textId="5C418C93" w:rsidR="00841B98" w:rsidRPr="00540D7C" w:rsidRDefault="00AB506D" w:rsidP="00AB506D">
    <w:pPr>
      <w:autoSpaceDE w:val="0"/>
      <w:autoSpaceDN w:val="0"/>
      <w:adjustRightInd w:val="0"/>
      <w:spacing w:after="120"/>
      <w:jc w:val="center"/>
      <w:rPr>
        <w:rFonts w:asciiTheme="minorHAnsi" w:eastAsiaTheme="minorHAnsi" w:hAnsiTheme="minorHAnsi" w:cstheme="minorHAnsi"/>
        <w:b/>
        <w:sz w:val="48"/>
        <w:szCs w:val="48"/>
      </w:rPr>
    </w:pPr>
    <w:r>
      <w:rPr>
        <w:rFonts w:ascii="Arial" w:eastAsiaTheme="minorHAnsi" w:hAnsi="Arial" w:cs="Arial"/>
        <w:b/>
        <w:bCs/>
        <w:sz w:val="28"/>
        <w:szCs w:val="28"/>
      </w:rPr>
      <w:t xml:space="preserve">EQUALITIES </w:t>
    </w:r>
    <w:r w:rsidR="000F1236">
      <w:rPr>
        <w:rFonts w:ascii="Arial" w:eastAsiaTheme="minorHAnsi" w:hAnsi="Arial" w:cs="Arial"/>
        <w:b/>
        <w:bCs/>
        <w:sz w:val="28"/>
        <w:szCs w:val="28"/>
      </w:rPr>
      <w:t>POLICY</w:t>
    </w:r>
  </w:p>
  <w:p w14:paraId="39BAC80E" w14:textId="77777777" w:rsidR="00841B98" w:rsidRPr="003A6DCC" w:rsidRDefault="00841B98" w:rsidP="003A6D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3322"/>
    <w:multiLevelType w:val="hybridMultilevel"/>
    <w:tmpl w:val="20A48A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21A5AE7"/>
    <w:multiLevelType w:val="hybridMultilevel"/>
    <w:tmpl w:val="2A4E73D4"/>
    <w:lvl w:ilvl="0" w:tplc="08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08E2930">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70013A">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E8F31A">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4D38E">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2078A2">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56FE3E">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AAFECA">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C48234">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4F2C88"/>
    <w:multiLevelType w:val="hybridMultilevel"/>
    <w:tmpl w:val="18908DAE"/>
    <w:lvl w:ilvl="0" w:tplc="BFCA1AA0">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55C5407"/>
    <w:multiLevelType w:val="hybridMultilevel"/>
    <w:tmpl w:val="5B38E236"/>
    <w:lvl w:ilvl="0" w:tplc="08090001">
      <w:start w:val="1"/>
      <w:numFmt w:val="bullet"/>
      <w:lvlText w:val=""/>
      <w:lvlJc w:val="left"/>
      <w:pPr>
        <w:tabs>
          <w:tab w:val="num" w:pos="1140"/>
        </w:tabs>
        <w:ind w:left="1140" w:hanging="360"/>
      </w:pPr>
      <w:rPr>
        <w:rFonts w:ascii="Symbol" w:hAnsi="Symbol" w:hint="default"/>
      </w:rPr>
    </w:lvl>
    <w:lvl w:ilvl="1" w:tplc="08090003">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4" w15:restartNumberingAfterBreak="0">
    <w:nsid w:val="0583211D"/>
    <w:multiLevelType w:val="hybridMultilevel"/>
    <w:tmpl w:val="3AE82024"/>
    <w:lvl w:ilvl="0" w:tplc="BFCA1AA0">
      <w:start w:val="1"/>
      <w:numFmt w:val="bullet"/>
      <w:lvlText w:val=""/>
      <w:lvlJc w:val="left"/>
      <w:pPr>
        <w:tabs>
          <w:tab w:val="num" w:pos="1140"/>
        </w:tabs>
        <w:ind w:left="1140" w:hanging="360"/>
      </w:pPr>
      <w:rPr>
        <w:rFonts w:ascii="Symbol" w:hAnsi="Symbol" w:hint="default"/>
      </w:rPr>
    </w:lvl>
    <w:lvl w:ilvl="1" w:tplc="08090003">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0F6671A0"/>
    <w:multiLevelType w:val="hybridMultilevel"/>
    <w:tmpl w:val="BBBE0922"/>
    <w:lvl w:ilvl="0" w:tplc="08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08E2930">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70013A">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E8F31A">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4D38E">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2078A2">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56FE3E">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AAFECA">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C48234">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C0F212D"/>
    <w:multiLevelType w:val="hybridMultilevel"/>
    <w:tmpl w:val="D08E92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2B4BC6"/>
    <w:multiLevelType w:val="hybridMultilevel"/>
    <w:tmpl w:val="8098C9CC"/>
    <w:lvl w:ilvl="0" w:tplc="08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08E2930">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70013A">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E8F31A">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4D38E">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2078A2">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56FE3E">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AAFECA">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C48234">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BC120D"/>
    <w:multiLevelType w:val="hybridMultilevel"/>
    <w:tmpl w:val="476EDD22"/>
    <w:lvl w:ilvl="0" w:tplc="BFCA1AA0">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D40626F"/>
    <w:multiLevelType w:val="hybridMultilevel"/>
    <w:tmpl w:val="1648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D51A03"/>
    <w:multiLevelType w:val="hybridMultilevel"/>
    <w:tmpl w:val="15EEC6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E45584"/>
    <w:multiLevelType w:val="hybridMultilevel"/>
    <w:tmpl w:val="E70C5DE8"/>
    <w:lvl w:ilvl="0" w:tplc="BFCA1AA0">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495387"/>
    <w:multiLevelType w:val="hybridMultilevel"/>
    <w:tmpl w:val="3AAC44C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564354B"/>
    <w:multiLevelType w:val="hybridMultilevel"/>
    <w:tmpl w:val="8A1E4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71203A"/>
    <w:multiLevelType w:val="hybridMultilevel"/>
    <w:tmpl w:val="1EB6809E"/>
    <w:lvl w:ilvl="0" w:tplc="A086A45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5B7B96"/>
    <w:multiLevelType w:val="hybridMultilevel"/>
    <w:tmpl w:val="E45C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5D25D8"/>
    <w:multiLevelType w:val="hybridMultilevel"/>
    <w:tmpl w:val="160AEB8C"/>
    <w:lvl w:ilvl="0" w:tplc="08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08E2930">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70013A">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E8F31A">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4D38E">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2078A2">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56FE3E">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AAFECA">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C48234">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5A379DD"/>
    <w:multiLevelType w:val="hybridMultilevel"/>
    <w:tmpl w:val="B152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9F0DD4"/>
    <w:multiLevelType w:val="hybridMultilevel"/>
    <w:tmpl w:val="5338E354"/>
    <w:lvl w:ilvl="0" w:tplc="BFCA1AA0">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F20059"/>
    <w:multiLevelType w:val="hybridMultilevel"/>
    <w:tmpl w:val="FCC6E2D8"/>
    <w:lvl w:ilvl="0" w:tplc="08090001">
      <w:start w:val="1"/>
      <w:numFmt w:val="bullet"/>
      <w:lvlText w:val=""/>
      <w:lvlJc w:val="left"/>
      <w:pPr>
        <w:ind w:left="174" w:hanging="360"/>
      </w:pPr>
      <w:rPr>
        <w:rFonts w:ascii="Symbol" w:hAnsi="Symbol" w:hint="default"/>
      </w:rPr>
    </w:lvl>
    <w:lvl w:ilvl="1" w:tplc="08090003" w:tentative="1">
      <w:start w:val="1"/>
      <w:numFmt w:val="bullet"/>
      <w:lvlText w:val="o"/>
      <w:lvlJc w:val="left"/>
      <w:pPr>
        <w:ind w:left="894" w:hanging="360"/>
      </w:pPr>
      <w:rPr>
        <w:rFonts w:ascii="Courier New" w:hAnsi="Courier New" w:cs="Courier New" w:hint="default"/>
      </w:rPr>
    </w:lvl>
    <w:lvl w:ilvl="2" w:tplc="08090005" w:tentative="1">
      <w:start w:val="1"/>
      <w:numFmt w:val="bullet"/>
      <w:lvlText w:val=""/>
      <w:lvlJc w:val="left"/>
      <w:pPr>
        <w:ind w:left="1614" w:hanging="360"/>
      </w:pPr>
      <w:rPr>
        <w:rFonts w:ascii="Wingdings" w:hAnsi="Wingdings" w:hint="default"/>
      </w:rPr>
    </w:lvl>
    <w:lvl w:ilvl="3" w:tplc="08090001" w:tentative="1">
      <w:start w:val="1"/>
      <w:numFmt w:val="bullet"/>
      <w:lvlText w:val=""/>
      <w:lvlJc w:val="left"/>
      <w:pPr>
        <w:ind w:left="2334" w:hanging="360"/>
      </w:pPr>
      <w:rPr>
        <w:rFonts w:ascii="Symbol" w:hAnsi="Symbol" w:hint="default"/>
      </w:rPr>
    </w:lvl>
    <w:lvl w:ilvl="4" w:tplc="08090003" w:tentative="1">
      <w:start w:val="1"/>
      <w:numFmt w:val="bullet"/>
      <w:lvlText w:val="o"/>
      <w:lvlJc w:val="left"/>
      <w:pPr>
        <w:ind w:left="3054" w:hanging="360"/>
      </w:pPr>
      <w:rPr>
        <w:rFonts w:ascii="Courier New" w:hAnsi="Courier New" w:cs="Courier New" w:hint="default"/>
      </w:rPr>
    </w:lvl>
    <w:lvl w:ilvl="5" w:tplc="08090005" w:tentative="1">
      <w:start w:val="1"/>
      <w:numFmt w:val="bullet"/>
      <w:lvlText w:val=""/>
      <w:lvlJc w:val="left"/>
      <w:pPr>
        <w:ind w:left="3774" w:hanging="360"/>
      </w:pPr>
      <w:rPr>
        <w:rFonts w:ascii="Wingdings" w:hAnsi="Wingdings" w:hint="default"/>
      </w:rPr>
    </w:lvl>
    <w:lvl w:ilvl="6" w:tplc="08090001" w:tentative="1">
      <w:start w:val="1"/>
      <w:numFmt w:val="bullet"/>
      <w:lvlText w:val=""/>
      <w:lvlJc w:val="left"/>
      <w:pPr>
        <w:ind w:left="4494" w:hanging="360"/>
      </w:pPr>
      <w:rPr>
        <w:rFonts w:ascii="Symbol" w:hAnsi="Symbol" w:hint="default"/>
      </w:rPr>
    </w:lvl>
    <w:lvl w:ilvl="7" w:tplc="08090003" w:tentative="1">
      <w:start w:val="1"/>
      <w:numFmt w:val="bullet"/>
      <w:lvlText w:val="o"/>
      <w:lvlJc w:val="left"/>
      <w:pPr>
        <w:ind w:left="5214" w:hanging="360"/>
      </w:pPr>
      <w:rPr>
        <w:rFonts w:ascii="Courier New" w:hAnsi="Courier New" w:cs="Courier New" w:hint="default"/>
      </w:rPr>
    </w:lvl>
    <w:lvl w:ilvl="8" w:tplc="08090005" w:tentative="1">
      <w:start w:val="1"/>
      <w:numFmt w:val="bullet"/>
      <w:lvlText w:val=""/>
      <w:lvlJc w:val="left"/>
      <w:pPr>
        <w:ind w:left="5934" w:hanging="360"/>
      </w:pPr>
      <w:rPr>
        <w:rFonts w:ascii="Wingdings" w:hAnsi="Wingdings" w:hint="default"/>
      </w:rPr>
    </w:lvl>
  </w:abstractNum>
  <w:abstractNum w:abstractNumId="20" w15:restartNumberingAfterBreak="0">
    <w:nsid w:val="3B5D11C6"/>
    <w:multiLevelType w:val="hybridMultilevel"/>
    <w:tmpl w:val="0672B52E"/>
    <w:lvl w:ilvl="0" w:tplc="1A1AA37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8E2930">
      <w:start w:val="1"/>
      <w:numFmt w:val="bullet"/>
      <w:lvlText w:val="o"/>
      <w:lvlJc w:val="left"/>
      <w:pPr>
        <w:ind w:left="11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70013A">
      <w:start w:val="1"/>
      <w:numFmt w:val="bullet"/>
      <w:lvlText w:val="▪"/>
      <w:lvlJc w:val="left"/>
      <w:pPr>
        <w:ind w:left="18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E8F31A">
      <w:start w:val="1"/>
      <w:numFmt w:val="bullet"/>
      <w:lvlText w:val="•"/>
      <w:lvlJc w:val="left"/>
      <w:pPr>
        <w:ind w:left="2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4D38E">
      <w:start w:val="1"/>
      <w:numFmt w:val="bullet"/>
      <w:lvlText w:val="o"/>
      <w:lvlJc w:val="left"/>
      <w:pPr>
        <w:ind w:left="33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2078A2">
      <w:start w:val="1"/>
      <w:numFmt w:val="bullet"/>
      <w:lvlText w:val="▪"/>
      <w:lvlJc w:val="left"/>
      <w:pPr>
        <w:ind w:left="40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56FE3E">
      <w:start w:val="1"/>
      <w:numFmt w:val="bullet"/>
      <w:lvlText w:val="•"/>
      <w:lvlJc w:val="left"/>
      <w:pPr>
        <w:ind w:left="4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AAFECA">
      <w:start w:val="1"/>
      <w:numFmt w:val="bullet"/>
      <w:lvlText w:val="o"/>
      <w:lvlJc w:val="left"/>
      <w:pPr>
        <w:ind w:left="54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C48234">
      <w:start w:val="1"/>
      <w:numFmt w:val="bullet"/>
      <w:lvlText w:val="▪"/>
      <w:lvlJc w:val="left"/>
      <w:pPr>
        <w:ind w:left="6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BC40E58"/>
    <w:multiLevelType w:val="hybridMultilevel"/>
    <w:tmpl w:val="11D0A148"/>
    <w:lvl w:ilvl="0" w:tplc="08090001">
      <w:start w:val="1"/>
      <w:numFmt w:val="bullet"/>
      <w:lvlText w:val=""/>
      <w:lvlJc w:val="left"/>
      <w:pPr>
        <w:ind w:left="72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08E2930">
      <w:start w:val="1"/>
      <w:numFmt w:val="bullet"/>
      <w:lvlText w:val="o"/>
      <w:lvlJc w:val="left"/>
      <w:pPr>
        <w:ind w:left="1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E70013A">
      <w:start w:val="1"/>
      <w:numFmt w:val="bullet"/>
      <w:lvlText w:val="▪"/>
      <w:lvlJc w:val="left"/>
      <w:pPr>
        <w:ind w:left="2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E8F31A">
      <w:start w:val="1"/>
      <w:numFmt w:val="bullet"/>
      <w:lvlText w:val="•"/>
      <w:lvlJc w:val="left"/>
      <w:pPr>
        <w:ind w:left="29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E4D38E">
      <w:start w:val="1"/>
      <w:numFmt w:val="bullet"/>
      <w:lvlText w:val="o"/>
      <w:lvlJc w:val="left"/>
      <w:pPr>
        <w:ind w:left="36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22078A2">
      <w:start w:val="1"/>
      <w:numFmt w:val="bullet"/>
      <w:lvlText w:val="▪"/>
      <w:lvlJc w:val="left"/>
      <w:pPr>
        <w:ind w:left="43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856FE3E">
      <w:start w:val="1"/>
      <w:numFmt w:val="bullet"/>
      <w:lvlText w:val="•"/>
      <w:lvlJc w:val="left"/>
      <w:pPr>
        <w:ind w:left="51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AAFECA">
      <w:start w:val="1"/>
      <w:numFmt w:val="bullet"/>
      <w:lvlText w:val="o"/>
      <w:lvlJc w:val="left"/>
      <w:pPr>
        <w:ind w:left="58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CC48234">
      <w:start w:val="1"/>
      <w:numFmt w:val="bullet"/>
      <w:lvlText w:val="▪"/>
      <w:lvlJc w:val="left"/>
      <w:pPr>
        <w:ind w:left="65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41DF4C73"/>
    <w:multiLevelType w:val="hybridMultilevel"/>
    <w:tmpl w:val="7614526A"/>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3747C9"/>
    <w:multiLevelType w:val="hybridMultilevel"/>
    <w:tmpl w:val="5A4ED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D72B48"/>
    <w:multiLevelType w:val="hybridMultilevel"/>
    <w:tmpl w:val="58AAC8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825005B"/>
    <w:multiLevelType w:val="hybridMultilevel"/>
    <w:tmpl w:val="95AED0B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F3C2D"/>
    <w:multiLevelType w:val="hybridMultilevel"/>
    <w:tmpl w:val="A1E66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915EE2"/>
    <w:multiLevelType w:val="hybridMultilevel"/>
    <w:tmpl w:val="7E9EF816"/>
    <w:lvl w:ilvl="0" w:tplc="311C5378">
      <w:start w:val="1"/>
      <w:numFmt w:val="bullet"/>
      <w:lvlText w:val=""/>
      <w:lvlJc w:val="left"/>
      <w:pPr>
        <w:tabs>
          <w:tab w:val="num" w:pos="780"/>
        </w:tabs>
        <w:ind w:left="780" w:hanging="360"/>
      </w:pPr>
      <w:rPr>
        <w:rFonts w:ascii="Symbol" w:hAnsi="Symbol" w:hint="default"/>
        <w:color w:val="auto"/>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7744476"/>
    <w:multiLevelType w:val="hybridMultilevel"/>
    <w:tmpl w:val="2B48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F16D87"/>
    <w:multiLevelType w:val="hybridMultilevel"/>
    <w:tmpl w:val="369EC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CE5557"/>
    <w:multiLevelType w:val="hybridMultilevel"/>
    <w:tmpl w:val="8090A6E0"/>
    <w:lvl w:ilvl="0" w:tplc="BFCA1AA0">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3EE7F62"/>
    <w:multiLevelType w:val="hybridMultilevel"/>
    <w:tmpl w:val="4A8AD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B0163A"/>
    <w:multiLevelType w:val="hybridMultilevel"/>
    <w:tmpl w:val="D49AA3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0B2873"/>
    <w:multiLevelType w:val="hybridMultilevel"/>
    <w:tmpl w:val="0B3C5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293469"/>
    <w:multiLevelType w:val="hybridMultilevel"/>
    <w:tmpl w:val="CE6ED562"/>
    <w:lvl w:ilvl="0" w:tplc="BFCA1AA0">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5D5CF6"/>
    <w:multiLevelType w:val="hybridMultilevel"/>
    <w:tmpl w:val="D96A53C4"/>
    <w:lvl w:ilvl="0" w:tplc="BFCA1AA0">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7265912">
    <w:abstractNumId w:val="3"/>
  </w:num>
  <w:num w:numId="2" w16cid:durableId="964848835">
    <w:abstractNumId w:val="22"/>
  </w:num>
  <w:num w:numId="3" w16cid:durableId="1893341387">
    <w:abstractNumId w:val="27"/>
  </w:num>
  <w:num w:numId="4" w16cid:durableId="511726536">
    <w:abstractNumId w:val="4"/>
  </w:num>
  <w:num w:numId="5" w16cid:durableId="2080133065">
    <w:abstractNumId w:val="34"/>
  </w:num>
  <w:num w:numId="6" w16cid:durableId="1422917807">
    <w:abstractNumId w:val="35"/>
  </w:num>
  <w:num w:numId="7" w16cid:durableId="446853452">
    <w:abstractNumId w:val="8"/>
  </w:num>
  <w:num w:numId="8" w16cid:durableId="445655742">
    <w:abstractNumId w:val="11"/>
  </w:num>
  <w:num w:numId="9" w16cid:durableId="1498955507">
    <w:abstractNumId w:val="2"/>
  </w:num>
  <w:num w:numId="10" w16cid:durableId="2143886289">
    <w:abstractNumId w:val="30"/>
  </w:num>
  <w:num w:numId="11" w16cid:durableId="159932183">
    <w:abstractNumId w:val="18"/>
  </w:num>
  <w:num w:numId="12" w16cid:durableId="926185512">
    <w:abstractNumId w:val="32"/>
  </w:num>
  <w:num w:numId="13" w16cid:durableId="1117799251">
    <w:abstractNumId w:val="29"/>
  </w:num>
  <w:num w:numId="14" w16cid:durableId="1751386899">
    <w:abstractNumId w:val="15"/>
  </w:num>
  <w:num w:numId="15" w16cid:durableId="968895420">
    <w:abstractNumId w:val="9"/>
  </w:num>
  <w:num w:numId="16" w16cid:durableId="225797965">
    <w:abstractNumId w:val="31"/>
  </w:num>
  <w:num w:numId="17" w16cid:durableId="1754276900">
    <w:abstractNumId w:val="10"/>
  </w:num>
  <w:num w:numId="18" w16cid:durableId="255989784">
    <w:abstractNumId w:val="24"/>
  </w:num>
  <w:num w:numId="19" w16cid:durableId="1301492826">
    <w:abstractNumId w:val="25"/>
  </w:num>
  <w:num w:numId="20" w16cid:durableId="789321098">
    <w:abstractNumId w:val="28"/>
  </w:num>
  <w:num w:numId="21" w16cid:durableId="1169909384">
    <w:abstractNumId w:val="20"/>
  </w:num>
  <w:num w:numId="22" w16cid:durableId="841091590">
    <w:abstractNumId w:val="33"/>
  </w:num>
  <w:num w:numId="23" w16cid:durableId="1299842521">
    <w:abstractNumId w:val="14"/>
  </w:num>
  <w:num w:numId="24" w16cid:durableId="1465537624">
    <w:abstractNumId w:val="19"/>
  </w:num>
  <w:num w:numId="25" w16cid:durableId="436680674">
    <w:abstractNumId w:val="21"/>
  </w:num>
  <w:num w:numId="26" w16cid:durableId="1537618657">
    <w:abstractNumId w:val="5"/>
  </w:num>
  <w:num w:numId="27" w16cid:durableId="1026904554">
    <w:abstractNumId w:val="1"/>
  </w:num>
  <w:num w:numId="28" w16cid:durableId="1830438584">
    <w:abstractNumId w:val="7"/>
  </w:num>
  <w:num w:numId="29" w16cid:durableId="536432359">
    <w:abstractNumId w:val="16"/>
  </w:num>
  <w:num w:numId="30" w16cid:durableId="1662734408">
    <w:abstractNumId w:val="26"/>
  </w:num>
  <w:num w:numId="31" w16cid:durableId="2094085676">
    <w:abstractNumId w:val="12"/>
  </w:num>
  <w:num w:numId="32" w16cid:durableId="725181446">
    <w:abstractNumId w:val="0"/>
  </w:num>
  <w:num w:numId="33" w16cid:durableId="1428572332">
    <w:abstractNumId w:val="17"/>
  </w:num>
  <w:num w:numId="34" w16cid:durableId="1505322621">
    <w:abstractNumId w:val="23"/>
  </w:num>
  <w:num w:numId="35" w16cid:durableId="1315376054">
    <w:abstractNumId w:val="13"/>
  </w:num>
  <w:num w:numId="36" w16cid:durableId="1357848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796"/>
    <w:rsid w:val="000255D2"/>
    <w:rsid w:val="00032894"/>
    <w:rsid w:val="00057D27"/>
    <w:rsid w:val="0006243D"/>
    <w:rsid w:val="00067519"/>
    <w:rsid w:val="00086719"/>
    <w:rsid w:val="000D354B"/>
    <w:rsid w:val="000F1236"/>
    <w:rsid w:val="000F3485"/>
    <w:rsid w:val="00141878"/>
    <w:rsid w:val="00173616"/>
    <w:rsid w:val="00183233"/>
    <w:rsid w:val="001D7676"/>
    <w:rsid w:val="001E4019"/>
    <w:rsid w:val="001F4603"/>
    <w:rsid w:val="001F5EF0"/>
    <w:rsid w:val="00201841"/>
    <w:rsid w:val="00262E3C"/>
    <w:rsid w:val="0028705C"/>
    <w:rsid w:val="002949B0"/>
    <w:rsid w:val="002A2056"/>
    <w:rsid w:val="002B7ED7"/>
    <w:rsid w:val="002E6449"/>
    <w:rsid w:val="00321B99"/>
    <w:rsid w:val="0032670F"/>
    <w:rsid w:val="00340C65"/>
    <w:rsid w:val="00352D9A"/>
    <w:rsid w:val="00353769"/>
    <w:rsid w:val="003A6DCC"/>
    <w:rsid w:val="003E4796"/>
    <w:rsid w:val="003E4E1B"/>
    <w:rsid w:val="003F3149"/>
    <w:rsid w:val="003F550C"/>
    <w:rsid w:val="00407F6F"/>
    <w:rsid w:val="00417113"/>
    <w:rsid w:val="00433C85"/>
    <w:rsid w:val="0043592E"/>
    <w:rsid w:val="004411F2"/>
    <w:rsid w:val="00457365"/>
    <w:rsid w:val="004611AA"/>
    <w:rsid w:val="00465C9C"/>
    <w:rsid w:val="004670B0"/>
    <w:rsid w:val="00480CCA"/>
    <w:rsid w:val="00491C1C"/>
    <w:rsid w:val="004D0D88"/>
    <w:rsid w:val="004D27F6"/>
    <w:rsid w:val="004D6EF5"/>
    <w:rsid w:val="00503930"/>
    <w:rsid w:val="00540D7C"/>
    <w:rsid w:val="00541177"/>
    <w:rsid w:val="00555DF4"/>
    <w:rsid w:val="00582035"/>
    <w:rsid w:val="00595ADB"/>
    <w:rsid w:val="005B6EFE"/>
    <w:rsid w:val="005C0E89"/>
    <w:rsid w:val="005F6277"/>
    <w:rsid w:val="00612354"/>
    <w:rsid w:val="00662FE6"/>
    <w:rsid w:val="00674331"/>
    <w:rsid w:val="00696B01"/>
    <w:rsid w:val="006A72EC"/>
    <w:rsid w:val="006C16C7"/>
    <w:rsid w:val="006C5579"/>
    <w:rsid w:val="006E19DC"/>
    <w:rsid w:val="006E5254"/>
    <w:rsid w:val="00704446"/>
    <w:rsid w:val="00711862"/>
    <w:rsid w:val="00714AF2"/>
    <w:rsid w:val="00750101"/>
    <w:rsid w:val="00752776"/>
    <w:rsid w:val="00762CA2"/>
    <w:rsid w:val="00764627"/>
    <w:rsid w:val="007B7C04"/>
    <w:rsid w:val="007E49EF"/>
    <w:rsid w:val="007F6829"/>
    <w:rsid w:val="008165F1"/>
    <w:rsid w:val="00841B98"/>
    <w:rsid w:val="00857A48"/>
    <w:rsid w:val="008C23DD"/>
    <w:rsid w:val="009229C0"/>
    <w:rsid w:val="00982682"/>
    <w:rsid w:val="009B1374"/>
    <w:rsid w:val="009E40F6"/>
    <w:rsid w:val="00A003D3"/>
    <w:rsid w:val="00A13E6A"/>
    <w:rsid w:val="00A2035C"/>
    <w:rsid w:val="00A343FC"/>
    <w:rsid w:val="00A3725B"/>
    <w:rsid w:val="00A523CF"/>
    <w:rsid w:val="00A6453B"/>
    <w:rsid w:val="00A64ACA"/>
    <w:rsid w:val="00A73523"/>
    <w:rsid w:val="00AA2586"/>
    <w:rsid w:val="00AB506D"/>
    <w:rsid w:val="00AE2A3A"/>
    <w:rsid w:val="00AE52DA"/>
    <w:rsid w:val="00B06FAC"/>
    <w:rsid w:val="00B26953"/>
    <w:rsid w:val="00B609F0"/>
    <w:rsid w:val="00B90666"/>
    <w:rsid w:val="00B9449C"/>
    <w:rsid w:val="00C3387F"/>
    <w:rsid w:val="00C67437"/>
    <w:rsid w:val="00C80AF1"/>
    <w:rsid w:val="00C9020F"/>
    <w:rsid w:val="00CA0BFA"/>
    <w:rsid w:val="00CA1C4B"/>
    <w:rsid w:val="00CB48A8"/>
    <w:rsid w:val="00CC4F6E"/>
    <w:rsid w:val="00CF4C86"/>
    <w:rsid w:val="00CF6C65"/>
    <w:rsid w:val="00D12106"/>
    <w:rsid w:val="00D24433"/>
    <w:rsid w:val="00D30579"/>
    <w:rsid w:val="00D37225"/>
    <w:rsid w:val="00D374B9"/>
    <w:rsid w:val="00D379F6"/>
    <w:rsid w:val="00D46361"/>
    <w:rsid w:val="00D47FFE"/>
    <w:rsid w:val="00D668FC"/>
    <w:rsid w:val="00D87F1F"/>
    <w:rsid w:val="00DD62E1"/>
    <w:rsid w:val="00E44607"/>
    <w:rsid w:val="00E528E2"/>
    <w:rsid w:val="00E52F17"/>
    <w:rsid w:val="00E90670"/>
    <w:rsid w:val="00E935D1"/>
    <w:rsid w:val="00E93FA2"/>
    <w:rsid w:val="00EA3785"/>
    <w:rsid w:val="00EA6BFE"/>
    <w:rsid w:val="00EB25D5"/>
    <w:rsid w:val="00EE0B68"/>
    <w:rsid w:val="00EE232D"/>
    <w:rsid w:val="00F03862"/>
    <w:rsid w:val="00F05EDC"/>
    <w:rsid w:val="00F074D7"/>
    <w:rsid w:val="00F226A8"/>
    <w:rsid w:val="00F27358"/>
    <w:rsid w:val="00F45605"/>
    <w:rsid w:val="00F740B0"/>
    <w:rsid w:val="00F74BF4"/>
    <w:rsid w:val="00F74C24"/>
    <w:rsid w:val="00F754B9"/>
    <w:rsid w:val="00FB31DF"/>
    <w:rsid w:val="00FD272F"/>
    <w:rsid w:val="00FE0F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BAC6E5"/>
  <w15:docId w15:val="{BB11E671-B131-44FA-85C7-69DAE646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79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4796"/>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er">
    <w:name w:val="footer"/>
    <w:basedOn w:val="Normal"/>
    <w:link w:val="FooterChar"/>
    <w:uiPriority w:val="99"/>
    <w:rsid w:val="003E4796"/>
    <w:pPr>
      <w:tabs>
        <w:tab w:val="center" w:pos="4153"/>
        <w:tab w:val="right" w:pos="8306"/>
      </w:tabs>
    </w:pPr>
  </w:style>
  <w:style w:type="character" w:customStyle="1" w:styleId="FooterChar">
    <w:name w:val="Footer Char"/>
    <w:basedOn w:val="DefaultParagraphFont"/>
    <w:link w:val="Footer"/>
    <w:uiPriority w:val="99"/>
    <w:rsid w:val="003E4796"/>
    <w:rPr>
      <w:rFonts w:ascii="Times New Roman" w:eastAsia="Times New Roman" w:hAnsi="Times New Roman" w:cs="Times New Roman"/>
      <w:sz w:val="20"/>
      <w:szCs w:val="20"/>
    </w:rPr>
  </w:style>
  <w:style w:type="character" w:styleId="PageNumber">
    <w:name w:val="page number"/>
    <w:basedOn w:val="DefaultParagraphFont"/>
    <w:rsid w:val="003E4796"/>
  </w:style>
  <w:style w:type="paragraph" w:styleId="BalloonText">
    <w:name w:val="Balloon Text"/>
    <w:basedOn w:val="Normal"/>
    <w:link w:val="BalloonTextChar"/>
    <w:uiPriority w:val="99"/>
    <w:semiHidden/>
    <w:unhideWhenUsed/>
    <w:rsid w:val="003E4796"/>
    <w:rPr>
      <w:rFonts w:ascii="Tahoma" w:hAnsi="Tahoma" w:cs="Tahoma"/>
      <w:sz w:val="16"/>
      <w:szCs w:val="16"/>
    </w:rPr>
  </w:style>
  <w:style w:type="character" w:customStyle="1" w:styleId="BalloonTextChar">
    <w:name w:val="Balloon Text Char"/>
    <w:basedOn w:val="DefaultParagraphFont"/>
    <w:link w:val="BalloonText"/>
    <w:uiPriority w:val="99"/>
    <w:semiHidden/>
    <w:rsid w:val="003E4796"/>
    <w:rPr>
      <w:rFonts w:ascii="Tahoma" w:eastAsia="Times New Roman" w:hAnsi="Tahoma" w:cs="Tahoma"/>
      <w:sz w:val="16"/>
      <w:szCs w:val="16"/>
    </w:rPr>
  </w:style>
  <w:style w:type="paragraph" w:styleId="Header">
    <w:name w:val="header"/>
    <w:basedOn w:val="Normal"/>
    <w:link w:val="HeaderChar"/>
    <w:uiPriority w:val="99"/>
    <w:unhideWhenUsed/>
    <w:rsid w:val="003E4796"/>
    <w:pPr>
      <w:tabs>
        <w:tab w:val="center" w:pos="4513"/>
        <w:tab w:val="right" w:pos="9026"/>
      </w:tabs>
    </w:pPr>
  </w:style>
  <w:style w:type="character" w:customStyle="1" w:styleId="HeaderChar">
    <w:name w:val="Header Char"/>
    <w:basedOn w:val="DefaultParagraphFont"/>
    <w:link w:val="Header"/>
    <w:uiPriority w:val="99"/>
    <w:rsid w:val="003E4796"/>
    <w:rPr>
      <w:rFonts w:ascii="Times New Roman" w:eastAsia="Times New Roman" w:hAnsi="Times New Roman" w:cs="Times New Roman"/>
      <w:sz w:val="20"/>
      <w:szCs w:val="20"/>
    </w:rPr>
  </w:style>
  <w:style w:type="table" w:customStyle="1" w:styleId="TableGrid">
    <w:name w:val="TableGrid"/>
    <w:rsid w:val="00FE0F3C"/>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AB5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97502">
      <w:bodyDiv w:val="1"/>
      <w:marLeft w:val="0"/>
      <w:marRight w:val="0"/>
      <w:marTop w:val="0"/>
      <w:marBottom w:val="0"/>
      <w:divBdr>
        <w:top w:val="none" w:sz="0" w:space="0" w:color="auto"/>
        <w:left w:val="none" w:sz="0" w:space="0" w:color="auto"/>
        <w:bottom w:val="none" w:sz="0" w:space="0" w:color="auto"/>
        <w:right w:val="none" w:sz="0" w:space="0" w:color="auto"/>
      </w:divBdr>
      <w:divsChild>
        <w:div w:id="162603979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 Johns CoE Primary School</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aveysey</dc:creator>
  <cp:lastModifiedBy>T Bennett</cp:lastModifiedBy>
  <cp:revision>3</cp:revision>
  <cp:lastPrinted>2014-09-03T12:10:00Z</cp:lastPrinted>
  <dcterms:created xsi:type="dcterms:W3CDTF">2022-10-20T15:15:00Z</dcterms:created>
  <dcterms:modified xsi:type="dcterms:W3CDTF">2022-10-21T10:33:00Z</dcterms:modified>
</cp:coreProperties>
</file>